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Všeobecné obchodní podmínky</w:t>
      </w:r>
    </w:p>
    <w:p w:rsidR="00000000" w:rsidDel="00000000" w:rsidP="00000000" w:rsidRDefault="00000000" w:rsidRPr="00000000" w14:paraId="0000000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w:t>
      </w:r>
    </w:p>
    <w:p w:rsidR="00000000" w:rsidDel="00000000" w:rsidP="00000000" w:rsidRDefault="00000000" w:rsidRPr="00000000" w14:paraId="00000004">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Základní ustanovení</w:t>
      </w:r>
    </w:p>
    <w:p w:rsidR="00000000" w:rsidDel="00000000" w:rsidP="00000000" w:rsidRDefault="00000000" w:rsidRPr="00000000" w14:paraId="0000000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Tyto všeobecné obchodní podmínky (dále jen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obchodní podmínky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jsou vydané dle § 1751 a násl. zákona č. 89/2012 Sb., občanský zákoník (dále jen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občanský zákoník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76" w:lineRule="auto"/>
        <w:ind w:firstLine="720"/>
        <w:jc w:val="both"/>
        <w:rPr>
          <w:rFonts w:ascii="Arial" w:cs="Arial" w:eastAsia="Arial" w:hAnsi="Arial"/>
          <w:sz w:val="22"/>
          <w:szCs w:val="22"/>
        </w:rPr>
      </w:pPr>
      <w:sdt>
        <w:sdtPr>
          <w:tag w:val="goog_rdk_0"/>
        </w:sdtPr>
        <w:sdtContent>
          <w:commentRangeStart w:id="0"/>
        </w:sdtContent>
      </w:sdt>
      <w:r w:rsidDel="00000000" w:rsidR="00000000" w:rsidRPr="00000000">
        <w:rPr>
          <w:rFonts w:ascii="Arial" w:cs="Arial" w:eastAsia="Arial" w:hAnsi="Arial"/>
          <w:sz w:val="22"/>
          <w:szCs w:val="22"/>
          <w:rtl w:val="0"/>
        </w:rPr>
        <w:t xml:space="preserve">(jméno a příjmení/název)</w:t>
      </w:r>
    </w:p>
    <w:p w:rsidR="00000000" w:rsidDel="00000000" w:rsidP="00000000" w:rsidRDefault="00000000" w:rsidRPr="00000000" w14:paraId="00000008">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IČ: </w:t>
      </w:r>
    </w:p>
    <w:p w:rsidR="00000000" w:rsidDel="00000000" w:rsidP="00000000" w:rsidRDefault="00000000" w:rsidRPr="00000000" w14:paraId="00000009">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DIČ:</w:t>
      </w:r>
    </w:p>
    <w:p w:rsidR="00000000" w:rsidDel="00000000" w:rsidP="00000000" w:rsidRDefault="00000000" w:rsidRPr="00000000" w14:paraId="0000000A">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sídlem:</w:t>
      </w:r>
    </w:p>
    <w:p w:rsidR="00000000" w:rsidDel="00000000" w:rsidP="00000000" w:rsidRDefault="00000000" w:rsidRPr="00000000" w14:paraId="0000000B">
      <w:pPr>
        <w:spacing w:line="276" w:lineRule="auto"/>
        <w:ind w:firstLine="720"/>
        <w:jc w:val="both"/>
        <w:rPr>
          <w:rFonts w:ascii="Arial" w:cs="Arial" w:eastAsia="Arial" w:hAnsi="Arial"/>
          <w:sz w:val="22"/>
          <w:szCs w:val="22"/>
        </w:rPr>
      </w:pPr>
      <w:sdt>
        <w:sdtPr>
          <w:tag w:val="goog_rdk_1"/>
        </w:sdtPr>
        <w:sdtContent>
          <w:commentRangeStart w:id="1"/>
        </w:sdtContent>
      </w:sdt>
      <w:r w:rsidDel="00000000" w:rsidR="00000000" w:rsidRPr="00000000">
        <w:rPr>
          <w:rFonts w:ascii="Arial" w:cs="Arial" w:eastAsia="Arial" w:hAnsi="Arial"/>
          <w:sz w:val="22"/>
          <w:szCs w:val="22"/>
          <w:rtl w:val="0"/>
        </w:rPr>
        <w:t xml:space="preserve">zapsané u …..</w:t>
        <w:tab/>
        <w:t xml:space="preserve"> soudu, oddíl…., vložka…..</w:t>
      </w:r>
      <w:commentRangeEnd w:id="1"/>
      <w:r w:rsidDel="00000000" w:rsidR="00000000" w:rsidRPr="00000000">
        <w:commentReference w:id="1"/>
      </w:r>
      <w:r w:rsidDel="00000000" w:rsidR="00000000" w:rsidRPr="00000000">
        <w:rPr>
          <w:rFonts w:ascii="Arial" w:cs="Arial" w:eastAsia="Arial" w:hAnsi="Arial"/>
          <w:sz w:val="22"/>
          <w:szCs w:val="22"/>
          <w:rtl w:val="0"/>
        </w:rPr>
        <w:tab/>
        <w:tab/>
      </w:r>
    </w:p>
    <w:p w:rsidR="00000000" w:rsidDel="00000000" w:rsidP="00000000" w:rsidRDefault="00000000" w:rsidRPr="00000000" w14:paraId="0000000C">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kontaktní údaje:</w:t>
      </w:r>
    </w:p>
    <w:p w:rsidR="00000000" w:rsidDel="00000000" w:rsidP="00000000" w:rsidRDefault="00000000" w:rsidRPr="00000000" w14:paraId="0000000D">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w:t>
        <w:tab/>
      </w:r>
    </w:p>
    <w:p w:rsidR="00000000" w:rsidDel="00000000" w:rsidP="00000000" w:rsidRDefault="00000000" w:rsidRPr="00000000" w14:paraId="0000000E">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telefon:</w:t>
      </w:r>
    </w:p>
    <w:p w:rsidR="00000000" w:rsidDel="00000000" w:rsidP="00000000" w:rsidRDefault="00000000" w:rsidRPr="00000000" w14:paraId="0000000F">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w:t>
      </w:r>
      <w:commentRangeEnd w:id="0"/>
      <w:r w:rsidDel="00000000" w:rsidR="00000000" w:rsidRPr="00000000">
        <w:commentReference w:id="0"/>
      </w:r>
      <w:r w:rsidDel="00000000" w:rsidR="00000000" w:rsidRPr="00000000">
        <w:rPr>
          <w:rFonts w:ascii="Arial" w:cs="Arial" w:eastAsia="Arial" w:hAnsi="Arial"/>
          <w:sz w:val="22"/>
          <w:szCs w:val="22"/>
          <w:rtl w:val="0"/>
        </w:rPr>
        <w:t xml:space="preserve">eb:</w:t>
      </w:r>
    </w:p>
    <w:p w:rsidR="00000000" w:rsidDel="00000000" w:rsidP="00000000" w:rsidRDefault="00000000" w:rsidRPr="00000000" w14:paraId="00000010">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(dále jen „</w:t>
      </w:r>
      <w:r w:rsidDel="00000000" w:rsidR="00000000" w:rsidRPr="00000000">
        <w:rPr>
          <w:rFonts w:ascii="Arial" w:cs="Arial" w:eastAsia="Arial" w:hAnsi="Arial"/>
          <w:b w:val="1"/>
          <w:sz w:val="22"/>
          <w:szCs w:val="22"/>
          <w:rtl w:val="0"/>
        </w:rPr>
        <w:t xml:space="preserve">prodávající</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Tyto obchodní podmínky upravují vzájemná práva a povinnosti prodávajícího a fyzické osoby, která uzavírá kupní smlouvu mimo </w:t>
      </w:r>
      <w:r w:rsidDel="00000000" w:rsidR="00000000" w:rsidRPr="00000000">
        <w:rPr>
          <w:rFonts w:ascii="Arial" w:cs="Arial" w:eastAsia="Arial" w:hAnsi="Arial"/>
          <w:sz w:val="22"/>
          <w:szCs w:val="22"/>
          <w:rtl w:val="0"/>
        </w:rPr>
        <w:t xml:space="preserve">svou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podnikatelskou činnost jako spotřebitel, nebo v rámci své podnikatelské činnosti (dále jen: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kupující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prostřednictvím webového rozhraní umístěného na webové stránce dostupné </w:t>
      </w:r>
      <w:sdt>
        <w:sdtPr>
          <w:tag w:val="goog_rdk_2"/>
        </w:sdtPr>
        <w:sdtContent>
          <w:commentRangeStart w:id="2"/>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internetové adrese….</w:t>
      </w:r>
      <w:commentRangeEnd w:id="2"/>
      <w:r w:rsidDel="00000000" w:rsidR="00000000" w:rsidRPr="00000000">
        <w:commentReference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(dále jen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internetový obchod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Ustanovení obchodních podmínek jsou nedílnou součástí kupní smlouvy. Odchylná ujednání v kupní smlouvě mají přednost před ustanoveními těchto obchodních podmínek.</w:t>
      </w:r>
    </w:p>
    <w:p w:rsidR="00000000" w:rsidDel="00000000" w:rsidP="00000000" w:rsidRDefault="00000000" w:rsidRPr="00000000" w14:paraId="0000001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Tyto obchodní podmínky a kupní smlouva se uzavírají </w:t>
      </w:r>
      <w:sdt>
        <w:sdtPr>
          <w:tag w:val="goog_rdk_3"/>
        </w:sdtPr>
        <w:sdtContent>
          <w:commentRangeStart w:id="3"/>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českém jazyce</w:t>
      </w:r>
      <w:commentRangeEnd w:id="3"/>
      <w:r w:rsidDel="00000000" w:rsidR="00000000" w:rsidRPr="00000000">
        <w:commentReference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w:t>
      </w:r>
    </w:p>
    <w:p w:rsidR="00000000" w:rsidDel="00000000" w:rsidP="00000000" w:rsidRDefault="00000000" w:rsidRPr="00000000" w14:paraId="00000017">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Informace o zboží a cenách</w:t>
      </w:r>
    </w:p>
    <w:p w:rsidR="00000000" w:rsidDel="00000000" w:rsidP="00000000" w:rsidRDefault="00000000" w:rsidRPr="00000000" w14:paraId="0000001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rsidR="00000000" w:rsidDel="00000000" w:rsidP="00000000" w:rsidRDefault="00000000" w:rsidRPr="00000000" w14:paraId="0000001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Veškerá prezentace zboží umístěná v katalogu internetového obchodu je </w:t>
      </w:r>
      <w:sdt>
        <w:sdtPr>
          <w:tag w:val="goog_rdk_4"/>
        </w:sdtPr>
        <w:sdtContent>
          <w:commentRangeStart w:id="4"/>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informativního charakteru </w:t>
      </w:r>
      <w:commentRangeEnd w:id="4"/>
      <w:r w:rsidDel="00000000" w:rsidR="00000000" w:rsidRPr="00000000">
        <w:commentReference w:id="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prodávající není povinen uzavřít kupní smlouvu ohledně tohoto zboží. </w:t>
      </w:r>
    </w:p>
    <w:p w:rsidR="00000000" w:rsidDel="00000000" w:rsidP="00000000" w:rsidRDefault="00000000" w:rsidRPr="00000000" w14:paraId="0000001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internetovém obchodě jsou zveřejněny informace o nákladech spojených s balením a dodáním zboží. </w:t>
      </w:r>
      <w:sdt>
        <w:sdtPr>
          <w:tag w:val="goog_rdk_5"/>
        </w:sdtPr>
        <w:sdtContent>
          <w:commentRangeStart w:id="5"/>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Informace o nákladech spojených s balením a dodáním zboží uvedené v internetovém obchodě platí pouze v případech, kdy je zboží doručováno v rámci území České republiky.</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Případné slevy z kupní ceny zboží nelze navzájem kombinovat, nedohodne-li se prodávající s kupujícím jinak. </w:t>
      </w:r>
    </w:p>
    <w:p w:rsidR="00000000" w:rsidDel="00000000" w:rsidP="00000000" w:rsidRDefault="00000000" w:rsidRPr="00000000" w14:paraId="0000001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III.</w:t>
      </w:r>
    </w:p>
    <w:p w:rsidR="00000000" w:rsidDel="00000000" w:rsidP="00000000" w:rsidRDefault="00000000" w:rsidRPr="00000000" w14:paraId="0000001E">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Objednávka a uzavření kupní smlouvy</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Náklady vzniklé kupujícímu při použití komunikačních prostředků na dálku v souvislosti s uzavřením kupní smlouvy (náklady na internetové připojení, náklady na telefonní hovory), hradí kupující sám. Tyto náklady se neliší od základní sazby.</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provádí objednávku zboží těmito způsoby:</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prostřednictvím svého zákaznického účtu, provedl-li </w:t>
      </w:r>
      <w:sdt>
        <w:sdtPr>
          <w:tag w:val="goog_rdk_6"/>
        </w:sdtPr>
        <w:sdtContent>
          <w:commentRangeStart w:id="6"/>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předchozí registraci</w:t>
      </w:r>
      <w:commentRangeEnd w:id="6"/>
      <w:r w:rsidDel="00000000" w:rsidR="00000000" w:rsidRPr="00000000">
        <w:commentReference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 internetovém obchodě, </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vyplněním objednávkového formuláře bez registrace.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 zadávání objednávky si kupující vybere zboží, počet kusů zboží, způsob platby a doručení.</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Před odesláním objednávky je kupujícímu umožněno kontrolovat a měnit údaje, které do objednávky vložil. Objednávku kupující </w:t>
      </w:r>
      <w:r w:rsidDel="00000000" w:rsidR="00000000" w:rsidRPr="00000000">
        <w:rPr>
          <w:rFonts w:ascii="Arial" w:cs="Arial" w:eastAsia="Arial" w:hAnsi="Arial"/>
          <w:sz w:val="22"/>
          <w:szCs w:val="22"/>
          <w:rtl w:val="0"/>
        </w:rPr>
        <w:t xml:space="preserve">odešle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prodávajícímu kliknutím na </w:t>
      </w:r>
      <w:sdt>
        <w:sdtPr>
          <w:tag w:val="goog_rdk_7"/>
        </w:sdtPr>
        <w:sdtContent>
          <w:commentRangeStart w:id="7"/>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tlačítko…….</w:t>
      </w:r>
      <w:commentRangeEnd w:id="7"/>
      <w:r w:rsidDel="00000000" w:rsidR="00000000" w:rsidRPr="00000000">
        <w:commentReference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Údaje uvedené v objednávce jsou prodávajícím považovány za správné. Podmínkou platnosti objednávky je vyplnění všech povinných údajů v objednávkovém formuláři a </w:t>
      </w:r>
      <w:sdt>
        <w:sdtPr>
          <w:tag w:val="goog_rdk_8"/>
        </w:sdtPr>
        <w:sdtContent>
          <w:commentRangeStart w:id="8"/>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potvrzení kupujícího o tom</w:t>
      </w:r>
      <w:commentRangeEnd w:id="8"/>
      <w:r w:rsidDel="00000000" w:rsidR="00000000" w:rsidRPr="00000000">
        <w:commentReference w:id="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že se s těmito obchodními podmínkami </w:t>
      </w:r>
      <w:r w:rsidDel="00000000" w:rsidR="00000000" w:rsidRPr="00000000">
        <w:rPr>
          <w:rFonts w:ascii="Arial" w:cs="Arial" w:eastAsia="Arial" w:hAnsi="Arial"/>
          <w:sz w:val="22"/>
          <w:szCs w:val="22"/>
          <w:rtl w:val="0"/>
        </w:rPr>
        <w:t xml:space="preserve">seznámil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w:t>
      </w:r>
      <w:sdt>
        <w:sdtPr>
          <w:tag w:val="goog_rdk_9"/>
        </w:sdtPr>
        <w:sdtContent>
          <w:commentRangeStart w:id="9"/>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Kupní smlouva je uzavřena až po přijetí objednávky prodávajícím.</w:t>
      </w:r>
      <w:commentRangeEnd w:id="9"/>
      <w:r w:rsidDel="00000000" w:rsidR="00000000" w:rsidRPr="00000000">
        <w:commentReference w:id="9"/>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Oznámení o přijetí objednávky je doručeno na e-mailovou adresu kupujícího. / </w:t>
      </w:r>
      <w:sdt>
        <w:sdtPr>
          <w:tag w:val="goog_rdk_10"/>
        </w:sdtPr>
        <w:sdtContent>
          <w:commentRangeStart w:id="10"/>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Neprodleně po obdržení objednávky zašle prodávající kupujícímu potvrzení o obdržení objednávky na e-mailovou adresu, kterou kupující při objednání zadal. Toto potvrzení se považuje za uzavření smlouvy. Přílohou potvrzení jsou aktuální obchodní podmínky prodávajícího. Kupní smlouva je uzavřena potvrzením objednávky prodávajícím na e-mailovou adresu kupujícího.</w:t>
      </w:r>
      <w:commentRangeEnd w:id="10"/>
      <w:r w:rsidDel="00000000" w:rsidR="00000000" w:rsidRPr="00000000">
        <w:commentReference w:id="1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uvedenou v těchto obchodních podmínkách.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Všechny objednávky přijaté prodávajícím </w:t>
      </w:r>
      <w:sdt>
        <w:sdtPr>
          <w:tag w:val="goog_rdk_11"/>
        </w:sdtPr>
        <w:sdtContent>
          <w:commentRangeStart w:id="11"/>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jsou závazné</w:t>
      </w:r>
      <w:commentRangeEnd w:id="11"/>
      <w:r w:rsidDel="00000000" w:rsidR="00000000" w:rsidRPr="00000000">
        <w:commentReference w:id="1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došlo ke zjevné technické chybě na straně prodávajícího při uvedení ceny zboží v internetovém obchodě nebo v průběhu objednávání, není prodávající povinen dodat kupujícímu zboží za tuto zcela zjevně chybnou cenu </w:t>
      </w:r>
      <w:sdt>
        <w:sdtPr>
          <w:tag w:val="goog_rdk_12"/>
        </w:sdtPr>
        <w:sdtContent>
          <w:commentRangeStart w:id="12"/>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 v případě, že kupujícímu bylo zasláno automatické potvrzení o obdržení objednávky podle těchto obchodních podmínek. </w:t>
      </w:r>
      <w:commentRangeEnd w:id="12"/>
      <w:r w:rsidDel="00000000" w:rsidR="00000000" w:rsidRPr="00000000">
        <w:commentReference w:id="1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rsidR="00000000" w:rsidDel="00000000" w:rsidP="00000000" w:rsidRDefault="00000000" w:rsidRPr="00000000" w14:paraId="0000002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IV.</w:t>
      </w:r>
    </w:p>
    <w:p w:rsidR="00000000" w:rsidDel="00000000" w:rsidP="00000000" w:rsidRDefault="00000000" w:rsidRPr="00000000" w14:paraId="0000002B">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Zákaznický účet</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není oprávněn umožnit využívání zákaznického účtu třetím osobám.</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může zrušit uživatelský účet a to zejména v případě, když kupující svůj uživatelský účet déle nevyužívá, či v případě, kdy kupující poruší své povinnosti z kupní smlouvy nebo těchto obchodních podmínek.</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3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w:t>
      </w:r>
    </w:p>
    <w:p w:rsidR="00000000" w:rsidDel="00000000" w:rsidP="00000000" w:rsidRDefault="00000000" w:rsidRPr="00000000" w14:paraId="00000034">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Platební podmínky a dodání zboží</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Cenu zboží a případné náklady spojené s dodáním zboží dle kupní smlouvy může kupující uhradit následujícími způsoby:</w:t>
      </w:r>
    </w:p>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13"/>
        </w:sdtPr>
        <w:sdtContent>
          <w:commentRangeStart w:id="13"/>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bezhotovostně převodem na bankovní účet prodávajícího č….., vedený u…..,</w:t>
      </w:r>
    </w:p>
    <w:p w:rsidR="00000000" w:rsidDel="00000000" w:rsidP="00000000" w:rsidRDefault="00000000" w:rsidRPr="00000000" w14:paraId="0000003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bezhotovostně platební kartou,</w:t>
      </w:r>
    </w:p>
    <w:p w:rsidR="00000000" w:rsidDel="00000000" w:rsidP="00000000" w:rsidRDefault="00000000" w:rsidRPr="00000000" w14:paraId="0000003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bezhotovostně převodem na účet prodávajícího prostřednictvím platební brány…., </w:t>
      </w:r>
    </w:p>
    <w:p w:rsidR="00000000" w:rsidDel="00000000" w:rsidP="00000000" w:rsidRDefault="00000000" w:rsidRPr="00000000" w14:paraId="0000003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dobírkou v hotovosti při předání zboží,</w:t>
      </w:r>
    </w:p>
    <w:p w:rsidR="00000000" w:rsidDel="00000000" w:rsidP="00000000" w:rsidRDefault="00000000" w:rsidRPr="00000000" w14:paraId="000000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hotovosti nebo platební kartou při osobním odběru v provozovně,</w:t>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hotovosti nebo platební kartou při osobním odběru výdejně zásilek…...</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Společně s kupní cenou je kupující povinen uhradit prodávajícímu náklady spojené s balením a dodáním zboží ve smluvené výši. Není-li dále uvedeno výslovně jinak, rozumí se dále kupní cenou i náklady spojené s dodáním zboží.</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platby v hotovosti je kupní cena splatná při převzetí zboží. </w:t>
      </w:r>
      <w:sdt>
        <w:sdtPr>
          <w:tag w:val="goog_rdk_14"/>
        </w:sdtPr>
        <w:sdtContent>
          <w:commentRangeStart w:id="14"/>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bezhotovostní platby je kupní cena splatná do …. dnů od uzavření kupní smlouvy.</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15"/>
        </w:sdtPr>
        <w:sdtContent>
          <w:commentRangeStart w:id="15"/>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platby prostřednictvím platební brány postupuje kupující podle pokynů příslušného poskytovatele elektronických plateb.</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bezhotovostní platby je závazek kupujícího uhradit kupní cenu splněn okamžikem připsání příslušné částky na bankovní účet prodávajícího.</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nepožaduje od kupujícího předem žádnou zálohu či jinou obdobnou platbu. Úhrada kupní ceny před odesláním zboží není zálohou. </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Podle zákona o evidenci tržeb je prodávající povinen vystavit kupujícímu účtenku. Zároveň je povinen zaevidovat přijatou tržbu u správce daně online, v případě technického výpadku pak nejpozději do 48 hodin</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Zboží je kupujícímu dodáno:</w:t>
      </w:r>
    </w:p>
    <w:p w:rsidR="00000000" w:rsidDel="00000000" w:rsidP="00000000" w:rsidRDefault="00000000" w:rsidRPr="00000000" w14:paraId="0000004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adresu určenou kupujícím objednávce</w:t>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16"/>
        </w:sdtPr>
        <w:sdtContent>
          <w:commentRangeStart w:id="16"/>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prostřednictvím výdejny zásilek na adresu výdejny, kterou kupující určil,</w:t>
      </w:r>
    </w:p>
    <w:p w:rsidR="00000000" w:rsidDel="00000000" w:rsidP="00000000" w:rsidRDefault="00000000" w:rsidRPr="00000000" w14:paraId="0000004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osobním odběrem v provozovně prodávajícího</w:t>
      </w:r>
      <w:commentRangeEnd w:id="16"/>
      <w:r w:rsidDel="00000000" w:rsidR="00000000" w:rsidRPr="00000000">
        <w:commentReference w:id="1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Volba způsobu dodání se provádí během objednávání zboží.</w:t>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vystaví kupujícímu daňový doklad – fakturu. </w:t>
      </w:r>
      <w:sdt>
        <w:sdtPr>
          <w:tag w:val="goog_rdk_17"/>
        </w:sdtPr>
        <w:sdtContent>
          <w:commentRangeStart w:id="17"/>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Daňový doklad je odeslán na e-mailovou adresu kupujícího. / Daňový doklad je přiložen k dodávanému zboží.</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nabývá vlastnické právo ke zboží zaplacením celé kupní ceny za zboží včetně nákladů na dodání, nejdří</w:t>
      </w:r>
      <w:r w:rsidDel="00000000" w:rsidR="00000000" w:rsidRPr="00000000">
        <w:rPr>
          <w:rFonts w:ascii="Arial" w:cs="Arial" w:eastAsia="Arial" w:hAnsi="Arial"/>
          <w:sz w:val="22"/>
          <w:szCs w:val="22"/>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však převzetím zboží. </w:t>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Odpovědnost za nahodilou zkázu, poškození či ztrátu zboží přechází na kupujícího okamžikem převzetí zboží nebo okamžikem, kdy měl kupující povinnost zboží převzít, ale v rozporu s kupní smlouvou tak neučinil.</w:t>
      </w:r>
    </w:p>
    <w:p w:rsidR="00000000" w:rsidDel="00000000" w:rsidP="00000000" w:rsidRDefault="00000000" w:rsidRPr="00000000" w14:paraId="0000004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w:t>
      </w:r>
    </w:p>
    <w:p w:rsidR="00000000" w:rsidDel="00000000" w:rsidP="00000000" w:rsidRDefault="00000000" w:rsidRPr="00000000" w14:paraId="0000004F">
      <w:pPr>
        <w:spacing w:line="276" w:lineRule="auto"/>
        <w:jc w:val="center"/>
        <w:rPr>
          <w:rFonts w:ascii="Arial" w:cs="Arial" w:eastAsia="Arial" w:hAnsi="Arial"/>
          <w:b w:val="1"/>
          <w:sz w:val="22"/>
          <w:szCs w:val="22"/>
        </w:rPr>
      </w:pPr>
      <w:sdt>
        <w:sdtPr>
          <w:tag w:val="goog_rdk_18"/>
        </w:sdtPr>
        <w:sdtContent>
          <w:commentRangeStart w:id="18"/>
        </w:sdtContent>
      </w:sdt>
      <w:r w:rsidDel="00000000" w:rsidR="00000000" w:rsidRPr="00000000">
        <w:rPr>
          <w:rFonts w:ascii="Arial" w:cs="Arial" w:eastAsia="Arial" w:hAnsi="Arial"/>
          <w:b w:val="1"/>
          <w:sz w:val="22"/>
          <w:szCs w:val="22"/>
          <w:rtl w:val="0"/>
        </w:rPr>
        <w:t xml:space="preserve">Odstoupení od smlouvy</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5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který uzavřel kupní smlouvu mimo svo</w:t>
      </w:r>
      <w:r w:rsidDel="00000000" w:rsidR="00000000" w:rsidRPr="00000000">
        <w:rPr>
          <w:rFonts w:ascii="Arial" w:cs="Arial" w:eastAsia="Arial" w:hAnsi="Arial"/>
          <w:sz w:val="22"/>
          <w:szCs w:val="22"/>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podnikatelskou činnost jako spotřebitel, má právo od kupní smlouvy odstoupit.</w:t>
      </w:r>
    </w:p>
    <w:p w:rsidR="00000000" w:rsidDel="00000000" w:rsidP="00000000" w:rsidRDefault="00000000" w:rsidRPr="00000000" w14:paraId="0000005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Lhůta pro odstoupení od smlouvy činí 14 dnů </w:t>
      </w:r>
    </w:p>
    <w:p w:rsidR="00000000" w:rsidDel="00000000" w:rsidP="00000000" w:rsidRDefault="00000000" w:rsidRPr="00000000" w14:paraId="0000005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ode dne převzetí zboží,</w:t>
      </w:r>
    </w:p>
    <w:p w:rsidR="00000000" w:rsidDel="00000000" w:rsidP="00000000" w:rsidRDefault="00000000" w:rsidRPr="00000000" w14:paraId="0000005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ode dne převzetí poslední dodávky zboží, je-li předmětem smlouvy několik druhů zboží nebo dodání několika částí,</w:t>
      </w:r>
    </w:p>
    <w:p w:rsidR="00000000" w:rsidDel="00000000" w:rsidP="00000000" w:rsidRDefault="00000000" w:rsidRPr="00000000" w14:paraId="0000005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ode dne převzetí první dodávky zboží, je-li předmětem smlouvy pravidelná opakovaná dodávka zboží.</w:t>
      </w:r>
    </w:p>
    <w:p w:rsidR="00000000" w:rsidDel="00000000" w:rsidP="00000000" w:rsidRDefault="00000000" w:rsidRPr="00000000" w14:paraId="0000005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nemůže mimo jiné odstoupit od kupní smlouvy</w:t>
      </w:r>
    </w:p>
    <w:p w:rsidR="00000000" w:rsidDel="00000000" w:rsidP="00000000" w:rsidRDefault="00000000" w:rsidRPr="00000000" w14:paraId="0000005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rsidR="00000000" w:rsidDel="00000000" w:rsidP="00000000" w:rsidRDefault="00000000" w:rsidRPr="00000000" w14:paraId="0000005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dodávce zboží nebo služby, jejichž cena závisí na výchylkách finančního trhu nezávisle na vůli prodávajícího a k němuž může dojít během lhůty pro odstoupení od smlouvy,</w:t>
      </w:r>
    </w:p>
    <w:p w:rsidR="00000000" w:rsidDel="00000000" w:rsidP="00000000" w:rsidRDefault="00000000" w:rsidRPr="00000000" w14:paraId="0000005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dodání alkoholických nápojů, </w:t>
      </w:r>
      <w:r w:rsidDel="00000000" w:rsidR="00000000" w:rsidRPr="00000000">
        <w:rPr>
          <w:rFonts w:ascii="Arial" w:cs="Arial" w:eastAsia="Arial" w:hAnsi="Arial"/>
          <w:sz w:val="22"/>
          <w:szCs w:val="22"/>
          <w:rtl w:val="0"/>
        </w:rPr>
        <w:t xml:space="preserve">které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mohou být dodány až po uplynutí třiceti dnů a jejichž cena závisí na výchylkách finančního trhu nezávislých na vůli prodávajícího,</w:t>
      </w:r>
    </w:p>
    <w:p w:rsidR="00000000" w:rsidDel="00000000" w:rsidP="00000000" w:rsidRDefault="00000000" w:rsidRPr="00000000" w14:paraId="0000005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dodávce zboží, které bylo upraveno podle přání kupujícího nebo pro jeho osobu,</w:t>
      </w:r>
    </w:p>
    <w:p w:rsidR="00000000" w:rsidDel="00000000" w:rsidP="00000000" w:rsidRDefault="00000000" w:rsidRPr="00000000" w14:paraId="0000005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dodávce zboží, které podléhá rychlé zkáze, jakož i zboží, které bylo po dodání nenávratně smíseno s jiným zbožím,</w:t>
      </w:r>
    </w:p>
    <w:p w:rsidR="00000000" w:rsidDel="00000000" w:rsidP="00000000" w:rsidRDefault="00000000" w:rsidRPr="00000000" w14:paraId="0000005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dodávce zboží v uzavřeném obalu, které kupující z obalu vyňal a z hygienických důvodů jej není možné vrátit,</w:t>
      </w:r>
    </w:p>
    <w:p w:rsidR="00000000" w:rsidDel="00000000" w:rsidP="00000000" w:rsidRDefault="00000000" w:rsidRPr="00000000" w14:paraId="0000005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dodávce zvukové nebo obrazové nahrávky nebo počítačového programu, pokud porušil jejich původní obal,</w:t>
      </w:r>
    </w:p>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dodávce novin, periodik nebo časopisů,</w:t>
      </w:r>
    </w:p>
    <w:p w:rsidR="00000000" w:rsidDel="00000000" w:rsidP="00000000" w:rsidRDefault="00000000" w:rsidRPr="00000000" w14:paraId="0000005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000000" w:rsidDel="00000000" w:rsidP="00000000" w:rsidRDefault="00000000" w:rsidRPr="00000000" w14:paraId="0000005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dalších případech uvedených v § 1837 občanského zákoníku.</w:t>
      </w:r>
    </w:p>
    <w:p w:rsidR="00000000" w:rsidDel="00000000" w:rsidP="00000000" w:rsidRDefault="00000000" w:rsidRPr="00000000" w14:paraId="000000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 dodržení lhůty pro odstoupení od smlouvy musí kupující odeslat prohlášení o odstoupení ve lhůtě pro odstoupení od smlouvy.</w:t>
      </w:r>
    </w:p>
    <w:p w:rsidR="00000000" w:rsidDel="00000000" w:rsidP="00000000" w:rsidRDefault="00000000" w:rsidRPr="00000000" w14:paraId="0000006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rsidR="00000000" w:rsidDel="00000000" w:rsidP="00000000" w:rsidRDefault="00000000" w:rsidRPr="00000000" w14:paraId="0000006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rsidR="00000000" w:rsidDel="00000000" w:rsidP="00000000" w:rsidRDefault="00000000" w:rsidRPr="00000000" w14:paraId="0000006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rsidR="00000000" w:rsidDel="00000000" w:rsidP="00000000" w:rsidRDefault="00000000" w:rsidRPr="00000000" w14:paraId="0000006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Jestliže kupující zvolil jiný než nejlevnější způsob dodání zboží, který prodávající nabízí, vrátí prodávající kupujícímu náklady na dodání zboží ve výši odpovídající nejlevnějšímu nabízenému způsobu dodání zboží.</w:t>
      </w:r>
    </w:p>
    <w:p w:rsidR="00000000" w:rsidDel="00000000" w:rsidP="00000000" w:rsidRDefault="00000000" w:rsidRPr="00000000" w14:paraId="0000006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Odstoupí-li kupující od kupní smlouvy, není prodávající povinen vrátit přijaté peněžní prostředky kupujícímu dříve, než mu kupující zboží předá nebo prokáže, že zboží prodávajícímu odeslal.</w:t>
      </w:r>
    </w:p>
    <w:p w:rsidR="00000000" w:rsidDel="00000000" w:rsidP="00000000" w:rsidRDefault="00000000" w:rsidRPr="00000000" w14:paraId="0000006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Zboží musí vrátit kupující prodávajícímu </w:t>
      </w:r>
      <w:sdt>
        <w:sdtPr>
          <w:tag w:val="goog_rdk_19"/>
        </w:sdtPr>
        <w:sdtContent>
          <w:commentRangeStart w:id="19"/>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nepoškozené, neopotřebené a neznečištěné</w:t>
      </w:r>
      <w:commentRangeEnd w:id="19"/>
      <w:r w:rsidDel="00000000" w:rsidR="00000000" w:rsidRPr="00000000">
        <w:commentReference w:id="19"/>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je-li to možné, v původním obalu. Nárok na náhradu škody vzniklé na zboží je prodávající oprávněn jednostranně započíst proti nároku kupujícího na vrácení kupní ceny.</w:t>
      </w:r>
    </w:p>
    <w:p w:rsidR="00000000" w:rsidDel="00000000" w:rsidP="00000000" w:rsidRDefault="00000000" w:rsidRPr="00000000" w14:paraId="0000006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je oprávněn odstoupit od kupní smlouvy z důvodu vyprodání zásob, nedostupnosti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rsidR="00000000" w:rsidDel="00000000" w:rsidP="00000000" w:rsidRDefault="00000000" w:rsidRPr="00000000" w14:paraId="0000006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VII.</w:t>
      </w:r>
    </w:p>
    <w:p w:rsidR="00000000" w:rsidDel="00000000" w:rsidP="00000000" w:rsidRDefault="00000000" w:rsidRPr="00000000" w14:paraId="0000006A">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Práva z vadného plnění</w:t>
      </w:r>
    </w:p>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zodpovídá kupujícímu, že zboží při převzetí nemá vady. Zejména prodávající odpovídá kupujícímu, že v době, kdy kupující zboží převzal</w:t>
      </w:r>
    </w:p>
    <w:p w:rsidR="00000000" w:rsidDel="00000000" w:rsidP="00000000" w:rsidRDefault="00000000" w:rsidRPr="00000000" w14:paraId="0000006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6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zboží hodí k účelu, který pro jeho použití prodávající uvádí nebo ke kterému se zboží tohoto druhu obvykle používá,</w:t>
      </w:r>
    </w:p>
    <w:p w:rsidR="00000000" w:rsidDel="00000000" w:rsidP="00000000" w:rsidRDefault="00000000" w:rsidRPr="00000000" w14:paraId="0000006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14:paraId="0000006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zboží v odpovídajícím množství, míře nebo hmotnosti a</w:t>
      </w:r>
    </w:p>
    <w:p w:rsidR="00000000" w:rsidDel="00000000" w:rsidP="00000000" w:rsidRDefault="00000000" w:rsidRPr="00000000" w14:paraId="0000007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zboží vyhovuje požadavkům právních předpisů.</w:t>
      </w:r>
    </w:p>
    <w:p w:rsidR="00000000" w:rsidDel="00000000" w:rsidP="00000000" w:rsidRDefault="00000000" w:rsidRPr="00000000" w14:paraId="0000007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Povinnosti z vadného plnění má prodávající nejméně v takovém rozsahu, v jakém trvají povinnosti z vadného plnění </w:t>
      </w:r>
      <w:sdt>
        <w:sdtPr>
          <w:tag w:val="goog_rdk_20"/>
        </w:sdtPr>
        <w:sdtContent>
          <w:commentRangeStart w:id="20"/>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výrobce</w:t>
      </w:r>
      <w:commentRangeEnd w:id="20"/>
      <w:r w:rsidDel="00000000" w:rsidR="00000000" w:rsidRPr="00000000">
        <w:commentReference w:id="2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Kupující je jinak oprávněn uplatnit právo z vady, která se vyskytne u spotřebního zboží v době dvaceti čtyř měsíců od převzetí. </w:t>
      </w:r>
    </w:p>
    <w:p w:rsidR="00000000" w:rsidDel="00000000" w:rsidP="00000000" w:rsidRDefault="00000000" w:rsidRPr="00000000" w14:paraId="0000007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Je-li na prodávaném zboží, na jeho obalu, v návodu připojenému ke zboží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kupující prodávajícímu vadu zboží oprávněně, neběží lhůta pro uplatnění práv z vadného plnění ani záruční doba po dobu, po kterou nemůže kupující vadné zboží užívat. </w:t>
      </w:r>
    </w:p>
    <w:p w:rsidR="00000000" w:rsidDel="00000000" w:rsidP="00000000" w:rsidRDefault="00000000" w:rsidRPr="00000000" w14:paraId="0000007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Právo z vadného plnění kupujícímu nenáleží, pokud před převzetím zboží věděl, že zboží má vadu, anebo pokud vadu sám kupující způsobil.</w:t>
      </w:r>
    </w:p>
    <w:p w:rsidR="00000000" w:rsidDel="00000000" w:rsidP="00000000" w:rsidRDefault="00000000" w:rsidRPr="00000000" w14:paraId="0000007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výskytu vady může kupující prodávajícímu předložit reklamaci a požadovat</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výměnu za nové zboží,</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opravu zboží,</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přiměřenou slevu z kupní ceny, </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odstoupení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 smlouvy.</w:t>
      </w:r>
    </w:p>
    <w:p w:rsidR="00000000" w:rsidDel="00000000" w:rsidP="00000000" w:rsidRDefault="00000000" w:rsidRPr="00000000" w14:paraId="0000007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má právo odstoupit od smlouvy, </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má zboží podstatnou vadu, </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nemůže věc řádně užívat pro opakovaný výskyt vady nebo vad po opravě, </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 větším počtu vad zboží.</w:t>
      </w:r>
    </w:p>
    <w:p w:rsidR="00000000" w:rsidDel="00000000" w:rsidP="00000000" w:rsidRDefault="00000000" w:rsidRPr="00000000" w14:paraId="0000007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Podstatné je takové porušení smlouvy, o němž strana porušující smlouvu již při uzavření smlouvy věděla nebo musela vědět, že by druhá strana smlouvu neuzavřela, pokud by toto porušení předvídala. </w:t>
      </w:r>
    </w:p>
    <w:p w:rsidR="00000000" w:rsidDel="00000000" w:rsidP="00000000" w:rsidRDefault="00000000" w:rsidRPr="00000000" w14:paraId="0000007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vady, která znamená nepodstatné porušení smlouvy (bez ohledu na to, jde-li o vadu odstranitelnou či neodstranitelnou), má kupující nárok na odstranění vady nebo přiměřenou slevu z kupní ceny. </w:t>
      </w:r>
    </w:p>
    <w:p w:rsidR="00000000" w:rsidDel="00000000" w:rsidP="00000000" w:rsidRDefault="00000000" w:rsidRPr="00000000" w14:paraId="0000007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rsidR="00000000" w:rsidDel="00000000" w:rsidP="00000000" w:rsidRDefault="00000000" w:rsidRPr="00000000" w14:paraId="0000008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 uplatnění reklamace 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 </w:t>
      </w:r>
    </w:p>
    <w:p w:rsidR="00000000" w:rsidDel="00000000" w:rsidP="00000000" w:rsidRDefault="00000000" w:rsidRPr="00000000" w14:paraId="0000008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Není-li oprava nebo výměna zboží možná, na základě odstoupení od smlouvy může kupující požadovat vrácení kupní ceny v plné výši. </w:t>
      </w:r>
    </w:p>
    <w:p w:rsidR="00000000" w:rsidDel="00000000" w:rsidP="00000000" w:rsidRDefault="00000000" w:rsidRPr="00000000" w14:paraId="0000008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prodávající prokáže, že kupující před převzetím o vadě zboží věděl nebo ji sám způsobil, není prodávající povinen nároku kupujícího vyhovět. </w:t>
      </w:r>
    </w:p>
    <w:p w:rsidR="00000000" w:rsidDel="00000000" w:rsidP="00000000" w:rsidRDefault="00000000" w:rsidRPr="00000000" w14:paraId="0000008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nemůže reklamovat zlevněné zboží z důvodu, pro který je dané zboží zlevněno.</w:t>
      </w:r>
    </w:p>
    <w:p w:rsidR="00000000" w:rsidDel="00000000" w:rsidP="00000000" w:rsidRDefault="00000000" w:rsidRPr="00000000" w14:paraId="0000008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sidDel="00000000" w:rsidR="00000000" w:rsidRPr="00000000">
        <w:rPr>
          <w:rFonts w:ascii="Arial" w:cs="Arial" w:eastAsia="Arial" w:hAnsi="Arial"/>
          <w:b w:val="0"/>
          <w:i w:val="0"/>
          <w:smallCaps w:val="0"/>
          <w:strike w:val="0"/>
          <w:color w:val="1d2129"/>
          <w:sz w:val="22"/>
          <w:szCs w:val="22"/>
          <w:highlight w:val="white"/>
          <w:u w:val="none"/>
          <w:vertAlign w:val="baseline"/>
          <w:rtl w:val="0"/>
        </w:rPr>
        <w:t xml:space="preserve">Za okamžik uplatnění reklamace se považuje okamžik, kdy dojde projev vůle kupujícího (uplatnění práva z vadného plnění) prodávajícímu.</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písemně informuje kupujícího o výsledku reklamace. </w:t>
      </w:r>
    </w:p>
    <w:p w:rsidR="00000000" w:rsidDel="00000000" w:rsidP="00000000" w:rsidRDefault="00000000" w:rsidRPr="00000000" w14:paraId="0000008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Právo z vadného plnění kupujícímu nenáleží, pokud kupující před převzetím věci věděl, že věc má vadu, anebo pokud kupující vadu sám způsobil.</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rsidR="00000000" w:rsidDel="00000000" w:rsidP="00000000" w:rsidRDefault="00000000" w:rsidRPr="00000000" w14:paraId="0000008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Volbu způsobu reklamace má kupující.</w:t>
      </w:r>
    </w:p>
    <w:p w:rsidR="00000000" w:rsidDel="00000000" w:rsidP="00000000" w:rsidRDefault="00000000" w:rsidRPr="00000000" w14:paraId="0000008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Práva a povinnosti smluvních stran ohledně práv z vadného plnění se řídí § 1914 až 1925, § 2099 až 2117 a § 2161 až 2174 občanského zákoníku a zákonem č. 634/1992 Sb., o ochraně spotřebitele.</w:t>
      </w:r>
    </w:p>
    <w:p w:rsidR="00000000" w:rsidDel="00000000" w:rsidP="00000000" w:rsidRDefault="00000000" w:rsidRPr="00000000" w14:paraId="0000008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21"/>
        </w:sdtPr>
        <w:sdtContent>
          <w:commentRangeStart w:id="21"/>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Další práva a povinnosti stran související s odpovědností prodávajícího za vady upravuje reklamační řád prodávajícího.</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8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VIII.</w:t>
      </w:r>
    </w:p>
    <w:p w:rsidR="00000000" w:rsidDel="00000000" w:rsidP="00000000" w:rsidRDefault="00000000" w:rsidRPr="00000000" w14:paraId="0000008E">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Doručování</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Smluvní strany si mohou veškerou písemnou korespondenci vzájemně doručovat prostřednictvím elektronické pošty. </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doručuje prodávajícímu korespondenci na e-mailovou adresu uveden</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v těchto obchodních podmínkách. Prodávající doručuje kupujícímu korespondenci na e-mailovou adresu uvedenou v jeho zákaznickém účtu nebo v objednávce. </w:t>
      </w:r>
    </w:p>
    <w:p w:rsidR="00000000" w:rsidDel="00000000" w:rsidP="00000000" w:rsidRDefault="00000000" w:rsidRPr="00000000" w14:paraId="0000009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IX.</w:t>
      </w:r>
    </w:p>
    <w:p w:rsidR="00000000" w:rsidDel="00000000" w:rsidP="00000000" w:rsidRDefault="00000000" w:rsidRPr="00000000" w14:paraId="00000093">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Osobní údaje</w:t>
      </w:r>
    </w:p>
    <w:p w:rsidR="00000000" w:rsidDel="00000000" w:rsidP="00000000" w:rsidRDefault="00000000" w:rsidRPr="00000000" w14:paraId="0000009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Všechny informace, které kupující při spolupráci s prodávajícím uvede, jsou důvěrné a </w:t>
      </w:r>
      <w:r w:rsidDel="00000000" w:rsidR="00000000" w:rsidRPr="00000000">
        <w:rPr>
          <w:rFonts w:ascii="Arial" w:cs="Arial" w:eastAsia="Arial" w:hAnsi="Arial"/>
          <w:sz w:val="22"/>
          <w:szCs w:val="22"/>
          <w:rtl w:val="0"/>
        </w:rPr>
        <w:t xml:space="preserve">bude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nimi tak zacháze</w:t>
      </w:r>
      <w:r w:rsidDel="00000000" w:rsidR="00000000" w:rsidRPr="00000000">
        <w:rPr>
          <w:rFonts w:ascii="Arial" w:cs="Arial" w:eastAsia="Arial" w:hAnsi="Arial"/>
          <w:sz w:val="22"/>
          <w:szCs w:val="22"/>
          <w:rtl w:val="0"/>
        </w:rPr>
        <w:t xml:space="preserve">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Pokud kupující nedá </w:t>
      </w:r>
      <w:r w:rsidDel="00000000" w:rsidR="00000000" w:rsidRPr="00000000">
        <w:rPr>
          <w:rFonts w:ascii="Arial" w:cs="Arial" w:eastAsia="Arial" w:hAnsi="Arial"/>
          <w:sz w:val="22"/>
          <w:szCs w:val="22"/>
          <w:rtl w:val="0"/>
        </w:rPr>
        <w:t xml:space="preserve">prodávajícímu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písemné svolení, údaje o </w:t>
      </w:r>
      <w:r w:rsidDel="00000000" w:rsidR="00000000" w:rsidRPr="00000000">
        <w:rPr>
          <w:rFonts w:ascii="Arial" w:cs="Arial" w:eastAsia="Arial" w:hAnsi="Arial"/>
          <w:sz w:val="22"/>
          <w:szCs w:val="22"/>
          <w:rtl w:val="0"/>
        </w:rPr>
        <w:t xml:space="preserve">kupujícím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nebude</w:t>
      </w:r>
      <w:r w:rsidDel="00000000" w:rsidR="00000000" w:rsidRPr="00000000">
        <w:rPr>
          <w:rFonts w:ascii="Arial" w:cs="Arial" w:eastAsia="Arial" w:hAnsi="Arial"/>
          <w:sz w:val="22"/>
          <w:szCs w:val="22"/>
          <w:rtl w:val="0"/>
        </w:rPr>
        <w:t xml:space="preserve"> prodávající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jiným způsobem než za účelem plnění ze smlouvy používat, vyjma e-mailové adresy, na kterou mohou být zasílána obchodní sdělení, neboť tento postup umožňuje zákon, pokud </w:t>
      </w:r>
      <w:r w:rsidDel="00000000" w:rsidR="00000000" w:rsidRPr="00000000">
        <w:rPr>
          <w:rFonts w:ascii="Arial" w:cs="Arial" w:eastAsia="Arial" w:hAnsi="Arial"/>
          <w:sz w:val="22"/>
          <w:szCs w:val="22"/>
          <w:rtl w:val="0"/>
        </w:rPr>
        <w:t xml:space="preserve">není vysloveně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odmítn</w:t>
      </w:r>
      <w:r w:rsidDel="00000000" w:rsidR="00000000" w:rsidRPr="00000000">
        <w:rPr>
          <w:rFonts w:ascii="Arial" w:cs="Arial" w:eastAsia="Arial" w:hAnsi="Arial"/>
          <w:sz w:val="22"/>
          <w:szCs w:val="22"/>
          <w:rtl w:val="0"/>
        </w:rPr>
        <w:t xml:space="preserve">ut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Tato sdělení se mohou týkat pouze obdobného nebo souvisejícího zboží a lze je kdykoliv jednoduchým způsobem (zasláním dopisu, e-mailu nebo proklikem na odkaz v obchodním sdělení) odhlásit. E-mailová adresa bude za tímto účelem uchovávána po dobu 3 let od uzavření poslední smlouvy mezi smluvními stranami. </w:t>
      </w:r>
    </w:p>
    <w:p w:rsidR="00000000" w:rsidDel="00000000" w:rsidP="00000000" w:rsidRDefault="00000000" w:rsidRPr="00000000" w14:paraId="0000009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Podrobnější informace o ochraně osobních údajů naleznete v Zásadách ochrany osobních údajů </w:t>
      </w:r>
      <w:sdt>
        <w:sdtPr>
          <w:tag w:val="goog_rdk_22"/>
        </w:sdtPr>
        <w:sdtContent>
          <w:commentRangeStart w:id="22"/>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ZDE</w:t>
      </w:r>
      <w:commentRangeEnd w:id="22"/>
      <w:r w:rsidDel="00000000" w:rsidR="00000000" w:rsidRPr="00000000">
        <w:commentReference w:id="2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IX.</w:t>
      </w:r>
    </w:p>
    <w:p w:rsidR="00000000" w:rsidDel="00000000" w:rsidP="00000000" w:rsidRDefault="00000000" w:rsidRPr="00000000" w14:paraId="00000099">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Mimosoudní řešení sporů</w:t>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rsidR="00000000" w:rsidDel="00000000" w:rsidP="00000000" w:rsidRDefault="00000000" w:rsidRPr="00000000" w14:paraId="0000009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w:t>
      </w:r>
    </w:p>
    <w:p w:rsidR="00000000" w:rsidDel="00000000" w:rsidP="00000000" w:rsidRDefault="00000000" w:rsidRPr="00000000" w14:paraId="0000009F">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Závěrečná ustanovení</w:t>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rsidR="00000000" w:rsidDel="00000000" w:rsidP="00000000" w:rsidRDefault="00000000" w:rsidRPr="00000000" w14:paraId="000000A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14:paraId="000000A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rsidR="00000000" w:rsidDel="00000000" w:rsidP="00000000" w:rsidRDefault="00000000" w:rsidRPr="00000000" w14:paraId="000000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rsidR="00000000" w:rsidDel="00000000" w:rsidP="00000000" w:rsidRDefault="00000000" w:rsidRPr="00000000" w14:paraId="000000A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tímto přebírá na sebe nebezpečí změny okolností ve smyslu § 1765 odst. 2 občanského zákoníku.</w:t>
      </w:r>
    </w:p>
    <w:p w:rsidR="00000000" w:rsidDel="00000000" w:rsidP="00000000" w:rsidRDefault="00000000" w:rsidRPr="00000000" w14:paraId="000000A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Kupní smlouva včetně obchodních podmínek je archivována prodávajícím v elektronické podobě a není přístupná.</w:t>
      </w:r>
    </w:p>
    <w:p w:rsidR="00000000" w:rsidDel="00000000" w:rsidP="00000000" w:rsidRDefault="00000000" w:rsidRPr="00000000" w14:paraId="000000A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Znění obchodních podmínek může prodávající měnit či doplňovat. Tímto ustanovením nejsou dotčena práva a povinnosti vznikl</w:t>
      </w:r>
      <w:r w:rsidDel="00000000" w:rsidR="00000000" w:rsidRPr="00000000">
        <w:rPr>
          <w:rFonts w:ascii="Arial" w:cs="Arial" w:eastAsia="Arial" w:hAnsi="Arial"/>
          <w:sz w:val="22"/>
          <w:szCs w:val="22"/>
          <w:rtl w:val="0"/>
        </w:rPr>
        <w:t xml:space="preserve">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 dobu účinnosti předchozího znění obchodních podmínek.</w:t>
      </w:r>
    </w:p>
    <w:p w:rsidR="00000000" w:rsidDel="00000000" w:rsidP="00000000" w:rsidRDefault="00000000" w:rsidRPr="00000000" w14:paraId="000000A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Přílohou obchodních podmínek je vzorový formulář pro odstoupení od smlouvy.</w:t>
      </w:r>
    </w:p>
    <w:p w:rsidR="00000000" w:rsidDel="00000000" w:rsidP="00000000" w:rsidRDefault="00000000" w:rsidRPr="00000000" w14:paraId="000000A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Tyto obchodní podmínky nabývají účinnosti </w:t>
      </w:r>
      <w:sdt>
        <w:sdtPr>
          <w:tag w:val="goog_rdk_23"/>
        </w:sdtPr>
        <w:sdtContent>
          <w:commentRangeStart w:id="23"/>
        </w:sdtContent>
      </w:sdt>
      <w:r w:rsidDel="00000000" w:rsidR="00000000" w:rsidRPr="00000000">
        <w:rPr>
          <w:rFonts w:ascii="Arial" w:cs="Arial" w:eastAsia="Arial" w:hAnsi="Arial"/>
          <w:sz w:val="22"/>
          <w:szCs w:val="22"/>
          <w:rtl w:val="0"/>
        </w:rPr>
        <w:t xml:space="preserve">dnem</w:t>
      </w:r>
      <w:commentRangeEnd w:id="23"/>
      <w:r w:rsidDel="00000000" w:rsidR="00000000" w:rsidRPr="00000000">
        <w:commentReference w:id="23"/>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spacing w:line="276" w:lineRule="auto"/>
        <w:jc w:val="both"/>
        <w:rPr>
          <w:rFonts w:ascii="Arial" w:cs="Arial" w:eastAsia="Arial" w:hAnsi="Arial"/>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pgMar w:bottom="1440" w:top="1440" w:left="1800" w:right="1800" w:header="0"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optetrix" w:id="11" w:date="2019-10-23T15:47:00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Opět pouze, pokud se nezměnily podmínky původní objednávky.</w:t>
      </w:r>
    </w:p>
  </w:comment>
  <w:comment w:author="Shoptetrix" w:id="12" w:date="2019-10-18T10:41:00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je smlouva uzavřena již potvrzením o přijetí objednávky, tuto část vynechejte.</w:t>
      </w:r>
    </w:p>
  </w:comment>
  <w:comment w:author="Shoptetrix" w:id="0" w:date="2019-10-18T10:41:00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Vyplňte svoje jméno a příjmení, pokud provozujete e-shop jako OSVČ, nebo název, pokud provozujete e-shop jako právnická osoba (firma). Dále vyplňte své zapsané a kontaktní údaje, na které Vás zákazníci zastihnou.</w:t>
      </w:r>
    </w:p>
  </w:comment>
  <w:comment w:author="Shoptetrix" w:id="23" w:date="2019-10-18T10:41:00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Doplňte den, od kterého se Vy i kupující řídíte těmito obchodními podmínkami.</w:t>
      </w:r>
    </w:p>
  </w:comment>
  <w:comment w:author="Shoptetrix" w:id="8" w:date="2019-10-23T15:45:00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potvrzení byste měli umět v případě kontroly doložit, že vám ho kupující opravdu dal. V Shoptetu umožňujeme jednotlivé souhlasy nastavit a evidujeme je na detailu zákazníka.</w:t>
      </w:r>
    </w:p>
  </w:comment>
  <w:comment w:author="Shoptetrix" w:id="21" w:date="2019-10-18T10:41:00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Ponechte toto ustanovení, pokud vydáváte podrobnější reklamační řád, jinak vymažte.</w:t>
      </w:r>
    </w:p>
  </w:comment>
  <w:comment w:author="Shoptetrix" w:id="6" w:date="2019-10-23T15:44:00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Nikdy nelze zákazníka nutit, aby se k nákupu registroval. Podmínit to lze jen v případech prodeje alkoholu, tabáku nebo v B2B sektoru.</w:t>
      </w:r>
    </w:p>
  </w:comment>
  <w:comment w:author="Shoptetrix" w:id="18" w:date="2019-10-23T15:48:00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Toto je nejvíce kritické místo VOP. Vždy si zkontrolujte, zda se na váš e-shop nevztahují nějaká specifika – třeba předsmluvní informace u digitálního obsahu.</w:t>
      </w:r>
    </w:p>
  </w:comment>
  <w:comment w:author="Shoptetrix" w:id="4" w:date="2019-10-23T15:44:00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Pozor však, pokud byste po objednání zákazníka podmínky objednávky měnili – ať už ceny, možnosti dodání, slevy, bonusy atd. Nelze se pak odvolávat na to, že prezentace zboží byla jen informativního charakteru a přitom jsou podmínky kupní smlouvy úplně jiné. Zároveň je z právního hlediska nutné v případě změny zákazníkovi odeslat upravenou objednávku a informovat ho o tom, že odsouhlasením je smlouva uzavřena.</w:t>
      </w:r>
    </w:p>
  </w:comment>
  <w:comment w:author="Shoptetrix" w:id="20" w:date="2019-10-23T15:48:00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nejste výrobci.</w:t>
      </w:r>
    </w:p>
  </w:comment>
  <w:comment w:author="Shoptetrix" w:id="5" w:date="2019-10-18T10:41:00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doručujete i do jiné země, např. na Slovensko, uveďte ceny dodání i do této země. V takovém případě můžete toto ustanovení vypustit. V e-shopu musíte mít uvedeno, jaké náklady se vztahují k dodání v ČR a do zahraničí.</w:t>
      </w:r>
    </w:p>
  </w:comment>
  <w:comment w:author="Shoptetrix" w:id="15" w:date="2019-10-18T10:41:00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nepoužíváte platební bránu, prosím vymažte.</w:t>
      </w:r>
    </w:p>
  </w:comment>
  <w:comment w:author="Shoptetrix" w:id="13" w:date="2019-10-18T10:41:00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Vyberte způsob dodání a placení zboží, který používáte ve Vašem e-shopu, včetně údajů pro platbu na účet, používané platební brány nebo výdejny zásilek.</w:t>
      </w:r>
    </w:p>
  </w:comment>
  <w:comment w:author="Shoptetrix" w:id="10" w:date="2019-10-23T15:47:00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Tuto variantu zvolte, pokud potvrzením o přijetí objednávky chcete být objednávkou vázáni, tzn. potvrzením o přijetí objednávky je uzavřena kupní smlouva. Pokud chcete být vázáni jakýmkoliv jiným e-mailem, je třeba to přesně stanovit a zmínit. Je tedy důležité, aby z podmínek bylo jasné, v jaký moment dochází k uzavření smlouvy</w:t>
      </w:r>
    </w:p>
  </w:comment>
  <w:comment w:author="Shoptetrix" w:id="7" w:date="2019-10-18T10:41:00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Doplňte, jak nazýváte tlačítko pro dokončení a odeslání objednávky.</w:t>
      </w:r>
    </w:p>
  </w:comment>
  <w:comment w:author="Shoptetrix" w:id="9" w:date="2019-10-23T15:45:00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 pouze, pokud jste nezměnili podmínky původní objednávky (slevy, akce, typ dopravy, cena).</w:t>
      </w:r>
    </w:p>
  </w:comment>
  <w:comment w:author="Shoptetrix" w:id="2" w:date="2019-10-18T10:41:00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Doplňte doménu, na které provozujete svůj e-shop.</w:t>
      </w:r>
    </w:p>
  </w:comment>
  <w:comment w:author="Shoptetrix" w:id="19" w:date="2019-10-23T15:48:00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Může ho vrátit použité tak, jak by vypadaly po vyzkoušení v běžném kamenném obchodě.</w:t>
      </w:r>
    </w:p>
  </w:comment>
  <w:comment w:author="Shoptetrix" w:id="16" w:date="2019-10-18T10:41:00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nevyužíváte některou z těchto možností, prosím odstraňte.</w:t>
      </w:r>
    </w:p>
  </w:comment>
  <w:comment w:author="AnP" w:id="22" w:date="2019-10-18T10:41:00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Odkaz na znění zásad, ve kterých bude uvedeno:</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Kdo údaje sbírá (správce)</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 za údaje sbíráte</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 jak dlouho údaje sbíráte</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 čemu je používáte a jaký titul vám to dovoluje</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Kdo údaje dále zpracovává (agentura? softwary? ajťáci?)</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Jaká práva mají zákazníci z hlediska ochrany osobních údajů</w:t>
      </w:r>
    </w:p>
  </w:comment>
  <w:comment w:author="Shoptetrix" w:id="3" w:date="2019-10-18T10:41:00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provozujete e-shop ve více jazykových variantách a zákazníci mohou objednávat i v jiném jazyce, doplňte do tohoto ustanovení všechny jazyky, ve kterých máte smluvní podmínky a uzavíráte smlouvy.</w:t>
      </w:r>
    </w:p>
  </w:comment>
  <w:comment w:author="Shoptetrix" w:id="1" w:date="2019-10-23T15:43:00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OSVČ:</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zapsaný/á u živnostenském rejstříku u … (např. Magistrátu města …)</w:t>
      </w:r>
    </w:p>
  </w:comment>
  <w:comment w:author="Shoptetrix" w:id="14" w:date="2019-10-18T10:41:00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umožňujete platbu na účet, doplňte splatnost faktury, jinak vymažte.</w:t>
      </w:r>
    </w:p>
  </w:comment>
  <w:comment w:author="Shoptetrix" w:id="17" w:date="2019-10-18T10:41:00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Prosím vyberte variantu podle Vašeho e-shopu.</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4" w15:done="0"/>
  <w15:commentEx w15:paraId="000000B5" w15:done="0"/>
  <w15:commentEx w15:paraId="000000B6" w15:done="0"/>
  <w15:commentEx w15:paraId="000000B7" w15:done="0"/>
  <w15:commentEx w15:paraId="000000B8" w15:done="0"/>
  <w15:commentEx w15:paraId="000000B9" w15:done="0"/>
  <w15:commentEx w15:paraId="000000BA" w15:done="0"/>
  <w15:commentEx w15:paraId="000000BB" w15:done="0"/>
  <w15:commentEx w15:paraId="000000BC" w15:done="0"/>
  <w15:commentEx w15:paraId="000000BD" w15:done="0"/>
  <w15:commentEx w15:paraId="000000BE" w15:done="0"/>
  <w15:commentEx w15:paraId="000000BF" w15:done="0"/>
  <w15:commentEx w15:paraId="000000C0" w15:done="0"/>
  <w15:commentEx w15:paraId="000000C1" w15:done="0"/>
  <w15:commentEx w15:paraId="000000C2" w15:done="0"/>
  <w15:commentEx w15:paraId="000000C3" w15:done="0"/>
  <w15:commentEx w15:paraId="000000C4" w15:done="0"/>
  <w15:commentEx w15:paraId="000000C5" w15:done="0"/>
  <w15:commentEx w15:paraId="000000C6" w15:done="0"/>
  <w15:commentEx w15:paraId="000000CD" w15:done="0"/>
  <w15:commentEx w15:paraId="000000CE" w15:done="0"/>
  <w15:commentEx w15:paraId="000000D0" w15:done="0"/>
  <w15:commentEx w15:paraId="000000D1" w15:done="0"/>
  <w15:commentEx w15:paraId="000000D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1873624</wp:posOffset>
          </wp:positionH>
          <wp:positionV relativeFrom="paragraph">
            <wp:posOffset>35224</wp:posOffset>
          </wp:positionV>
          <wp:extent cx="1571625" cy="533400"/>
          <wp:effectExtent b="0" l="0" r="0" t="0"/>
          <wp:wrapNone/>
          <wp:docPr descr="ShoptetLogo80px" id="6" name="image1.jpg"/>
          <a:graphic>
            <a:graphicData uri="http://schemas.openxmlformats.org/drawingml/2006/picture">
              <pic:pic>
                <pic:nvPicPr>
                  <pic:cNvPr descr="ShoptetLogo80px" id="0" name="image1.jpg"/>
                  <pic:cNvPicPr preferRelativeResize="0"/>
                </pic:nvPicPr>
                <pic:blipFill>
                  <a:blip r:embed="rId1"/>
                  <a:srcRect b="0" l="0" r="0" t="0"/>
                  <a:stretch>
                    <a:fillRect/>
                  </a:stretch>
                </pic:blipFill>
                <pic:spPr>
                  <a:xfrm>
                    <a:off x="0" y="0"/>
                    <a:ext cx="1571625" cy="5334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1855059</wp:posOffset>
          </wp:positionH>
          <wp:positionV relativeFrom="paragraph">
            <wp:posOffset>178435</wp:posOffset>
          </wp:positionV>
          <wp:extent cx="1571625" cy="533400"/>
          <wp:effectExtent b="0" l="0" r="0" t="0"/>
          <wp:wrapNone/>
          <wp:docPr descr="ShoptetLogo80px" id="7" name="image1.jpg"/>
          <a:graphic>
            <a:graphicData uri="http://schemas.openxmlformats.org/drawingml/2006/picture">
              <pic:pic>
                <pic:nvPicPr>
                  <pic:cNvPr descr="ShoptetLogo80px" id="0" name="image1.jpg"/>
                  <pic:cNvPicPr preferRelativeResize="0"/>
                </pic:nvPicPr>
                <pic:blipFill>
                  <a:blip r:embed="rId1"/>
                  <a:srcRect b="0" l="0" r="0" t="0"/>
                  <a:stretch>
                    <a:fillRect/>
                  </a:stretch>
                </pic:blipFill>
                <pic:spPr>
                  <a:xfrm>
                    <a:off x="0" y="0"/>
                    <a:ext cx="1571625" cy="533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ln" w:default="1">
    <w:name w:val="Normal"/>
    <w:qFormat w:val="1"/>
    <w:rsid w:val="00DC71EB"/>
  </w:style>
  <w:style w:type="paragraph" w:styleId="Nadpis1">
    <w:name w:val="heading 1"/>
    <w:basedOn w:val="Normln1"/>
    <w:next w:val="Normln1"/>
    <w:rsid w:val="00F337A9"/>
    <w:pPr>
      <w:keepNext w:val="1"/>
      <w:keepLines w:val="1"/>
      <w:spacing w:after="120" w:before="480"/>
      <w:outlineLvl w:val="0"/>
    </w:pPr>
    <w:rPr>
      <w:b w:val="1"/>
      <w:sz w:val="48"/>
      <w:szCs w:val="48"/>
    </w:rPr>
  </w:style>
  <w:style w:type="paragraph" w:styleId="Nadpis2">
    <w:name w:val="heading 2"/>
    <w:basedOn w:val="Normln1"/>
    <w:next w:val="Normln1"/>
    <w:rsid w:val="00F337A9"/>
    <w:pPr>
      <w:keepNext w:val="1"/>
      <w:keepLines w:val="1"/>
      <w:spacing w:after="80" w:before="360"/>
      <w:outlineLvl w:val="1"/>
    </w:pPr>
    <w:rPr>
      <w:b w:val="1"/>
      <w:sz w:val="36"/>
      <w:szCs w:val="36"/>
    </w:rPr>
  </w:style>
  <w:style w:type="paragraph" w:styleId="Nadpis3">
    <w:name w:val="heading 3"/>
    <w:basedOn w:val="Normln1"/>
    <w:next w:val="Normln1"/>
    <w:rsid w:val="00F337A9"/>
    <w:pPr>
      <w:keepNext w:val="1"/>
      <w:keepLines w:val="1"/>
      <w:spacing w:after="80" w:before="280"/>
      <w:outlineLvl w:val="2"/>
    </w:pPr>
    <w:rPr>
      <w:b w:val="1"/>
      <w:sz w:val="28"/>
      <w:szCs w:val="28"/>
    </w:rPr>
  </w:style>
  <w:style w:type="paragraph" w:styleId="Nadpis4">
    <w:name w:val="heading 4"/>
    <w:basedOn w:val="Normln1"/>
    <w:next w:val="Normln1"/>
    <w:rsid w:val="00F337A9"/>
    <w:pPr>
      <w:keepNext w:val="1"/>
      <w:keepLines w:val="1"/>
      <w:spacing w:after="40" w:before="240"/>
      <w:outlineLvl w:val="3"/>
    </w:pPr>
    <w:rPr>
      <w:b w:val="1"/>
    </w:rPr>
  </w:style>
  <w:style w:type="paragraph" w:styleId="Nadpis5">
    <w:name w:val="heading 5"/>
    <w:basedOn w:val="Normln1"/>
    <w:next w:val="Normln1"/>
    <w:rsid w:val="00F337A9"/>
    <w:pPr>
      <w:keepNext w:val="1"/>
      <w:keepLines w:val="1"/>
      <w:spacing w:after="40" w:before="220"/>
      <w:outlineLvl w:val="4"/>
    </w:pPr>
    <w:rPr>
      <w:b w:val="1"/>
      <w:sz w:val="22"/>
      <w:szCs w:val="22"/>
    </w:rPr>
  </w:style>
  <w:style w:type="paragraph" w:styleId="Nadpis6">
    <w:name w:val="heading 6"/>
    <w:basedOn w:val="Normln1"/>
    <w:next w:val="Normln1"/>
    <w:rsid w:val="00F337A9"/>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1" w:customStyle="1">
    <w:name w:val="Normální1"/>
    <w:rsid w:val="00F337A9"/>
  </w:style>
  <w:style w:type="table" w:styleId="TableNormal" w:customStyle="1">
    <w:name w:val="Table Normal"/>
    <w:rsid w:val="00F337A9"/>
    <w:tblPr>
      <w:tblCellMar>
        <w:top w:w="0.0" w:type="dxa"/>
        <w:left w:w="0.0" w:type="dxa"/>
        <w:bottom w:w="0.0" w:type="dxa"/>
        <w:right w:w="0.0" w:type="dxa"/>
      </w:tblCellMar>
    </w:tblPr>
  </w:style>
  <w:style w:type="paragraph" w:styleId="Nzev">
    <w:name w:val="Title"/>
    <w:basedOn w:val="Normln1"/>
    <w:next w:val="Normln1"/>
    <w:rsid w:val="00F337A9"/>
    <w:pPr>
      <w:keepNext w:val="1"/>
      <w:keepLines w:val="1"/>
      <w:spacing w:after="120" w:before="480"/>
    </w:pPr>
    <w:rPr>
      <w:b w:val="1"/>
      <w:sz w:val="72"/>
      <w:szCs w:val="72"/>
    </w:rPr>
  </w:style>
  <w:style w:type="paragraph" w:styleId="Podnadpis">
    <w:name w:val="Subtitle"/>
    <w:basedOn w:val="Normln1"/>
    <w:next w:val="Normln1"/>
    <w:rsid w:val="00F337A9"/>
    <w:pPr>
      <w:keepNext w:val="1"/>
      <w:keepLines w:val="1"/>
      <w:spacing w:after="80" w:before="360"/>
    </w:pPr>
    <w:rPr>
      <w:rFonts w:ascii="Georgia" w:cs="Georgia" w:eastAsia="Georgia" w:hAnsi="Georgia"/>
      <w:i w:val="1"/>
      <w:color w:val="666666"/>
      <w:sz w:val="48"/>
      <w:szCs w:val="48"/>
    </w:rPr>
  </w:style>
  <w:style w:type="paragraph" w:styleId="Odstavecseseznamem">
    <w:name w:val="List Paragraph"/>
    <w:basedOn w:val="Normln"/>
    <w:uiPriority w:val="34"/>
    <w:qFormat w:val="1"/>
    <w:rsid w:val="001C44DF"/>
    <w:pPr>
      <w:ind w:left="720"/>
      <w:contextualSpacing w:val="1"/>
    </w:pPr>
  </w:style>
  <w:style w:type="paragraph" w:styleId="Prvniuroven" w:customStyle="1">
    <w:name w:val="Prvni_uroven"/>
    <w:basedOn w:val="slovanseznam"/>
    <w:next w:val="uroven2"/>
    <w:rsid w:val="00544DF8"/>
    <w:pPr>
      <w:keepNext w:val="1"/>
      <w:keepLines w:val="1"/>
      <w:widowControl w:val="0"/>
      <w:pBdr>
        <w:top w:color="auto" w:space="0" w:sz="0" w:val="none"/>
        <w:left w:color="auto" w:space="0" w:sz="0" w:val="none"/>
        <w:bottom w:color="auto" w:space="0" w:sz="0" w:val="none"/>
        <w:right w:color="auto" w:space="0" w:sz="0" w:val="none"/>
        <w:between w:color="auto" w:space="0" w:sz="0" w:val="none"/>
      </w:pBdr>
      <w:spacing w:after="240" w:before="480" w:line="280" w:lineRule="exact"/>
      <w:contextualSpacing w:val="0"/>
      <w:jc w:val="both"/>
      <w:outlineLvl w:val="0"/>
    </w:pPr>
    <w:rPr>
      <w:rFonts w:ascii="Garamond" w:cs="Times New Roman" w:eastAsia="Times New Roman" w:hAnsi="Garamond"/>
      <w:b w:val="1"/>
      <w:caps w:val="1"/>
      <w:color w:val="auto"/>
    </w:rPr>
  </w:style>
  <w:style w:type="paragraph" w:styleId="uroven2" w:customStyle="1">
    <w:name w:val="uroven_2"/>
    <w:basedOn w:val="Pokraovnseznamu2"/>
    <w:link w:val="uroven2Char"/>
    <w:rsid w:val="00544DF8"/>
    <w:pPr>
      <w:widowControl w:val="0"/>
      <w:numPr>
        <w:ilvl w:val="1"/>
        <w:numId w:val="21"/>
      </w:numPr>
      <w:pBdr>
        <w:top w:color="auto" w:space="0" w:sz="0" w:val="none"/>
        <w:left w:color="auto" w:space="0" w:sz="0" w:val="none"/>
        <w:bottom w:color="auto" w:space="0" w:sz="0" w:val="none"/>
        <w:right w:color="auto" w:space="0" w:sz="0" w:val="none"/>
        <w:between w:color="auto" w:space="0" w:sz="0" w:val="none"/>
      </w:pBdr>
      <w:spacing w:after="240" w:before="240" w:line="300" w:lineRule="atLeast"/>
      <w:ind w:left="901" w:hanging="544"/>
      <w:contextualSpacing w:val="0"/>
      <w:jc w:val="both"/>
      <w:outlineLvl w:val="1"/>
    </w:pPr>
    <w:rPr>
      <w:rFonts w:ascii="Garamond" w:cs="Times New Roman" w:eastAsia="Times New Roman" w:hAnsi="Garamond"/>
      <w:color w:val="auto"/>
    </w:rPr>
  </w:style>
  <w:style w:type="character" w:styleId="uroven2Char" w:customStyle="1">
    <w:name w:val="uroven_2 Char"/>
    <w:link w:val="uroven2"/>
    <w:rsid w:val="00544DF8"/>
    <w:rPr>
      <w:rFonts w:ascii="Garamond" w:cs="Times New Roman" w:eastAsia="Times New Roman" w:hAnsi="Garamond"/>
      <w:color w:val="auto"/>
    </w:rPr>
  </w:style>
  <w:style w:type="paragraph" w:styleId="slovanseznam">
    <w:name w:val="List Number"/>
    <w:basedOn w:val="Normln"/>
    <w:uiPriority w:val="99"/>
    <w:semiHidden w:val="1"/>
    <w:unhideWhenUsed w:val="1"/>
    <w:rsid w:val="00544DF8"/>
    <w:pPr>
      <w:tabs>
        <w:tab w:val="num" w:pos="397"/>
      </w:tabs>
      <w:ind w:left="397" w:hanging="397"/>
      <w:contextualSpacing w:val="1"/>
    </w:pPr>
  </w:style>
  <w:style w:type="paragraph" w:styleId="Pokraovnseznamu2">
    <w:name w:val="List Continue 2"/>
    <w:basedOn w:val="Normln"/>
    <w:uiPriority w:val="99"/>
    <w:semiHidden w:val="1"/>
    <w:unhideWhenUsed w:val="1"/>
    <w:rsid w:val="00544DF8"/>
    <w:pPr>
      <w:spacing w:after="120"/>
      <w:ind w:left="566"/>
      <w:contextualSpacing w:val="1"/>
    </w:pPr>
  </w:style>
  <w:style w:type="paragraph" w:styleId="Textbubliny">
    <w:name w:val="Balloon Text"/>
    <w:basedOn w:val="Normln"/>
    <w:link w:val="TextbublinyChar"/>
    <w:uiPriority w:val="99"/>
    <w:semiHidden w:val="1"/>
    <w:unhideWhenUsed w:val="1"/>
    <w:rsid w:val="00544DF8"/>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544DF8"/>
    <w:rPr>
      <w:rFonts w:ascii="Tahoma" w:cs="Tahoma" w:hAnsi="Tahoma"/>
      <w:sz w:val="16"/>
      <w:szCs w:val="16"/>
    </w:rPr>
  </w:style>
  <w:style w:type="paragraph" w:styleId="Bezmezer">
    <w:name w:val="No Spacing"/>
    <w:basedOn w:val="Normln"/>
    <w:uiPriority w:val="1"/>
    <w:qFormat w:val="1"/>
    <w:rsid w:val="006414DD"/>
    <w:pPr>
      <w:widowControl w:val="0"/>
      <w:pBdr>
        <w:top w:color="000000" w:space="0" w:sz="0" w:val="none"/>
        <w:left w:color="000000" w:space="0" w:sz="0" w:val="none"/>
        <w:bottom w:color="000000" w:space="0" w:sz="0" w:val="none"/>
        <w:right w:color="000000" w:space="0" w:sz="0" w:val="none"/>
        <w:between w:color="000000" w:space="0" w:sz="4" w:val="none"/>
      </w:pBdr>
    </w:pPr>
    <w:rPr>
      <w:rFonts w:ascii="Times New Roman" w:cs="Tahoma" w:eastAsia="Andale Sans UI" w:hAnsi="Times New Roman"/>
      <w:lang w:bidi="en-US" w:eastAsia="en-US" w:val="en-US"/>
    </w:rPr>
  </w:style>
  <w:style w:type="character" w:styleId="Hypertextovodkaz">
    <w:name w:val="Hyperlink"/>
    <w:basedOn w:val="Standardnpsmoodstavce"/>
    <w:uiPriority w:val="99"/>
    <w:unhideWhenUsed w:val="1"/>
    <w:rsid w:val="00A66955"/>
    <w:rPr>
      <w:color w:val="0000ff" w:themeColor="hyperlink"/>
      <w:u w:val="single"/>
    </w:rPr>
  </w:style>
  <w:style w:type="paragraph" w:styleId="Nadpis81" w:customStyle="1">
    <w:name w:val="Nadpis 81"/>
    <w:basedOn w:val="Normln"/>
    <w:next w:val="Normln"/>
    <w:uiPriority w:val="9"/>
    <w:unhideWhenUsed w:val="1"/>
    <w:qFormat w:val="1"/>
    <w:rsid w:val="00844B6B"/>
    <w:pPr>
      <w:keepNext w:val="1"/>
      <w:keepLines w:val="1"/>
      <w:widowControl w:val="0"/>
      <w:pBdr>
        <w:top w:color="000000" w:space="0" w:sz="0" w:val="none"/>
        <w:left w:color="000000" w:space="0" w:sz="0" w:val="none"/>
        <w:bottom w:color="000000" w:space="0" w:sz="0" w:val="none"/>
        <w:right w:color="000000" w:space="0" w:sz="0" w:val="none"/>
        <w:between w:color="000000" w:space="0" w:sz="4" w:val="none"/>
      </w:pBdr>
      <w:spacing w:before="200"/>
    </w:pPr>
    <w:rPr>
      <w:rFonts w:ascii="Arial" w:cs="Arial" w:eastAsia="Arial" w:hAnsi="Arial"/>
      <w:color w:val="444444"/>
      <w:lang w:bidi="en-US" w:eastAsia="en-US" w:val="en-US"/>
    </w:rPr>
  </w:style>
  <w:style w:type="character" w:styleId="Odkaznakoment">
    <w:name w:val="annotation reference"/>
    <w:rsid w:val="00D038BF"/>
    <w:rPr>
      <w:sz w:val="16"/>
      <w:szCs w:val="16"/>
    </w:rPr>
  </w:style>
  <w:style w:type="paragraph" w:styleId="Textkomente">
    <w:name w:val="annotation text"/>
    <w:basedOn w:val="Normln"/>
    <w:link w:val="TextkomenteChar"/>
    <w:rsid w:val="00D038BF"/>
    <w:pPr>
      <w:widowControl w:val="0"/>
      <w:pBdr>
        <w:top w:color="auto" w:space="0" w:sz="0" w:val="none"/>
        <w:left w:color="auto" w:space="0" w:sz="0" w:val="none"/>
        <w:bottom w:color="auto" w:space="0" w:sz="0" w:val="none"/>
        <w:right w:color="auto" w:space="0" w:sz="0" w:val="none"/>
        <w:between w:color="auto" w:space="0" w:sz="0" w:val="none"/>
      </w:pBdr>
      <w:suppressAutoHyphens w:val="1"/>
      <w:spacing w:line="280" w:lineRule="exact"/>
      <w:jc w:val="both"/>
    </w:pPr>
    <w:rPr>
      <w:rFonts w:ascii="Garamond" w:cs="Times New Roman" w:eastAsia="Times New Roman" w:hAnsi="Garamond"/>
      <w:color w:val="auto"/>
      <w:sz w:val="20"/>
      <w:szCs w:val="20"/>
      <w:lang w:eastAsia="ar-SA"/>
    </w:rPr>
  </w:style>
  <w:style w:type="character" w:styleId="TextkomenteChar" w:customStyle="1">
    <w:name w:val="Text komentáře Char"/>
    <w:basedOn w:val="Standardnpsmoodstavce"/>
    <w:link w:val="Textkomente"/>
    <w:rsid w:val="00D038BF"/>
    <w:rPr>
      <w:rFonts w:ascii="Garamond" w:cs="Times New Roman" w:eastAsia="Times New Roman" w:hAnsi="Garamond"/>
      <w:color w:val="auto"/>
      <w:sz w:val="20"/>
      <w:szCs w:val="20"/>
      <w:lang w:eastAsia="ar-SA"/>
    </w:rPr>
  </w:style>
  <w:style w:type="paragraph" w:styleId="Nadpis11" w:customStyle="1">
    <w:name w:val="Nadpis 11"/>
    <w:basedOn w:val="Normln"/>
    <w:next w:val="Normln"/>
    <w:uiPriority w:val="9"/>
    <w:qFormat w:val="1"/>
    <w:rsid w:val="00D038BF"/>
    <w:pPr>
      <w:keepNext w:val="1"/>
      <w:keepLines w:val="1"/>
      <w:widowControl w:val="0"/>
      <w:pBdr>
        <w:top w:color="000000" w:space="0" w:sz="0" w:val="none"/>
        <w:left w:color="000000" w:space="0" w:sz="0" w:val="none"/>
        <w:bottom w:color="000000" w:space="0" w:sz="0" w:val="none"/>
        <w:right w:color="000000" w:space="0" w:sz="0" w:val="none"/>
        <w:between w:color="000000" w:space="0" w:sz="4" w:val="none"/>
      </w:pBdr>
      <w:spacing w:before="480"/>
    </w:pPr>
    <w:rPr>
      <w:rFonts w:ascii="Arial" w:cs="Arial" w:eastAsia="Arial" w:hAnsi="Arial"/>
      <w:b w:val="1"/>
      <w:bCs w:val="1"/>
      <w:color w:val="000000" w:themeColor="text1"/>
      <w:sz w:val="48"/>
      <w:szCs w:val="48"/>
      <w:lang w:bidi="en-US" w:eastAsia="en-US" w:val="en-US"/>
    </w:rPr>
  </w:style>
  <w:style w:type="paragraph" w:styleId="Zhlav">
    <w:name w:val="header"/>
    <w:basedOn w:val="Normln"/>
    <w:link w:val="ZhlavChar"/>
    <w:uiPriority w:val="99"/>
    <w:unhideWhenUsed w:val="1"/>
    <w:rsid w:val="002662A1"/>
    <w:pPr>
      <w:tabs>
        <w:tab w:val="center" w:pos="4536"/>
        <w:tab w:val="right" w:pos="9072"/>
      </w:tabs>
    </w:pPr>
  </w:style>
  <w:style w:type="character" w:styleId="ZhlavChar" w:customStyle="1">
    <w:name w:val="Záhlaví Char"/>
    <w:basedOn w:val="Standardnpsmoodstavce"/>
    <w:link w:val="Zhlav"/>
    <w:uiPriority w:val="99"/>
    <w:rsid w:val="002662A1"/>
  </w:style>
  <w:style w:type="paragraph" w:styleId="Zpat">
    <w:name w:val="footer"/>
    <w:basedOn w:val="Normln"/>
    <w:link w:val="ZpatChar"/>
    <w:uiPriority w:val="99"/>
    <w:unhideWhenUsed w:val="1"/>
    <w:rsid w:val="002662A1"/>
    <w:pPr>
      <w:tabs>
        <w:tab w:val="center" w:pos="4536"/>
        <w:tab w:val="right" w:pos="9072"/>
      </w:tabs>
    </w:pPr>
  </w:style>
  <w:style w:type="character" w:styleId="ZpatChar" w:customStyle="1">
    <w:name w:val="Zápatí Char"/>
    <w:basedOn w:val="Standardnpsmoodstavce"/>
    <w:link w:val="Zpat"/>
    <w:uiPriority w:val="99"/>
    <w:rsid w:val="002662A1"/>
  </w:style>
  <w:style w:type="paragraph" w:styleId="Pedmtkomente">
    <w:name w:val="annotation subject"/>
    <w:basedOn w:val="Textkomente"/>
    <w:next w:val="Textkomente"/>
    <w:link w:val="PedmtkomenteChar"/>
    <w:uiPriority w:val="99"/>
    <w:semiHidden w:val="1"/>
    <w:unhideWhenUsed w:val="1"/>
    <w:rsid w:val="00985F75"/>
    <w:pPr>
      <w:widowControl w:val="1"/>
      <w:pBdr>
        <w:top w:space="0" w:sz="0" w:val="nil"/>
        <w:left w:space="0" w:sz="0" w:val="nil"/>
        <w:bottom w:space="0" w:sz="0" w:val="nil"/>
        <w:right w:space="0" w:sz="0" w:val="nil"/>
        <w:between w:space="0" w:sz="0" w:val="nil"/>
      </w:pBdr>
      <w:suppressAutoHyphens w:val="0"/>
      <w:spacing w:line="240" w:lineRule="auto"/>
      <w:jc w:val="left"/>
    </w:pPr>
    <w:rPr>
      <w:rFonts w:ascii="Cambria" w:cs="Cambria" w:eastAsia="Cambria" w:hAnsi="Cambria"/>
      <w:b w:val="1"/>
      <w:bCs w:val="1"/>
      <w:color w:val="000000"/>
      <w:lang w:eastAsia="cs-CZ"/>
    </w:rPr>
  </w:style>
  <w:style w:type="character" w:styleId="PedmtkomenteChar" w:customStyle="1">
    <w:name w:val="Předmět komentáře Char"/>
    <w:basedOn w:val="TextkomenteChar"/>
    <w:link w:val="Pedmtkomente"/>
    <w:uiPriority w:val="99"/>
    <w:semiHidden w:val="1"/>
    <w:rsid w:val="00985F75"/>
    <w:rPr>
      <w:rFonts w:ascii="Garamond" w:cs="Times New Roman" w:eastAsia="Times New Roman" w:hAnsi="Garamond"/>
      <w:b w:val="1"/>
      <w:bCs w:val="1"/>
      <w:color w:val="auto"/>
      <w:sz w:val="20"/>
      <w:szCs w:val="20"/>
      <w:lang w:eastAsia="ar-SA"/>
    </w:rPr>
  </w:style>
  <w:style w:type="paragraph" w:styleId="Revize">
    <w:name w:val="Revision"/>
    <w:hidden w:val="1"/>
    <w:uiPriority w:val="99"/>
    <w:semiHidden w:val="1"/>
    <w:rsid w:val="00116886"/>
    <w:pPr>
      <w:pBdr>
        <w:top w:color="auto" w:space="0" w:sz="0" w:val="none"/>
        <w:left w:color="auto" w:space="0" w:sz="0" w:val="none"/>
        <w:bottom w:color="auto" w:space="0" w:sz="0" w:val="none"/>
        <w:right w:color="auto" w:space="0" w:sz="0" w:val="none"/>
        <w:between w:color="auto" w:space="0" w:sz="0" w:val="none"/>
      </w:pBdr>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oUeI27e+EaZelAjrU2XRzkJyQ==">AMUW2mVyuUotcT1Sjzqk+Z5qNF1KYIqK5QquKmhkh1lK7qakEIHJiIeGYtACu+3WPOwDZm3FJSnmY3DxPOiBDaHhXwo50fGyPjmZepOo+4VHYUBBSN7LKbuGLHAZ432wsfWHPCeEDwi8lF3cxsoAr1rKGyTLZJ047+3VT0wCCM8mVJt/z9godfwXikU4vs7dqnZO6ppnqopPl0/A8hwFWUr/d9g8yi9lAKufHEQo3o9q7sZCibf9jwO5k5OFzuRCJC9jMcJ5ekkVbMyq6AH6Af/6CMnbShrK7AJFqFUuTRWaoPpy+l/uXIB3TwPDRjswWlQ0ikuB9W605cN2m5lvTCyXce77rFdiLzSsJ9A3cqoLrx3HK1MFClvO466zUD9fKmsEdS5RjGDaVZNCCohLu+vYTtkliL2AKMcpoadx6amzLOpnbeKPawKqguJS04JuAyNFztgxV0ZLERMckv5GYtS+XOfQUdq1cBRidHK6N/Rh5Lm2iiOCkP9dr3AYNOMe8E8VOpYiBm7XlD7XF49iwlm2QuAiiQu0DyYoZYFmA0pYTRWn4mioc8jTjJtKcpVqmh+YcEcJueJM215gQ6OPaIqFYVdd/+FnlPCzMRvSRpIsQK6PSJ1HtQ/luvfThaV0DZgX2lypDRcEyeGxm5HLS/ImCNbZo92ZHNbzq0JYvTiEN6UMOyPQo0AiMBadXAXt0yM57mFJ6At2++jwsugt8FU89mCrWdkoEdjO1mtuUZZDvSLDpEcXqwibcdL34Xf/zKEIgY+jue6HZppvdsNVii5sE5BN9kYmDIIO3QTgWn+38szm50wXY7OkAK0ULNm7IGyT4lE16kkguZfUCx5Xw3HO5u1VqfHTzh+tmvTBpajOtfUf4unUW8Dzz2apqUKzF0iCQhJvqoC/9NaK6X9PILTlfh2mbtxWVXe1SOjd2clSqPYf64+LSbtzymK9qONkPr4Gn+62+RiWKEoVirhMN0XD0C+ZQYnDUyOyT8rwL1Z6jNh+R3iLt5MmJsw5tV6Lh3nJRwl+gHb9xMPRBYHLkHWjjTFqHtGnapRa7Vj+pcjFBzTreTxFRaFpKMnTECX7jK0iqSaHy1hX0Q3QeP6MPOnr54ihGsznhWiH2HsaihT7E9xUxcnK85e+Xq2g28EEhJFr8xZo9hzj04E32j2Vuzao/jsSl0c5jknPOIeYfnvTvSau9cSyHLmUYHwXm4ORUDaN7nnq6Bc2VKij0dIySbysjyFM/cGPgwpVmeMHDnr9sFupWg5QS+eRqV6u+kk3VxzLzjhiQFfrjp6QR5c1B84XxNbMTXyQF/wU1l2nk0xnlGsD2C/Anv6IiYZCk5Dm9cIxJzXDYTfZY3C/wsA8texUe192U9eZiFgOkYa34xpKkjOTm9dB2pd708RQbcfiKIHws74pdLt7gp6oLguj48URL2kHGQhqs0K9Z+OwGRG6lWf1iX/CD/VIbxQ/fTPcZeKZ3mvg5LhwNHeAtCxWidow5VQIpSuCVjvr5yb9znqjdUpF+ozMzJLvhgqVKkoCOR4Y+NLXHXjoQiNZwkTqEym58DXl48IDj7KkxbvNcCNKSlg4EGt1ujvXj15nnn3aCgNxuLkyQrORZgzrVxKvaH4Tn3kA+Fthx/noQP90aSlfWob1L2DPHbhE9rQA40efryilnyBLGQjtAe1kK829QEKv0ZP9LPUxnXUSwnYF0tyLmEseRY68YE1yycgFcsnV540/sA0l0B3EJQ+ocAsJ9RYCPZHf4k4SwrqngbucPkTBqChFYHSpbvP6ELWqD0vmVrS6FiUCr6N7IMoRbN1PSlG2h29ymWVlfzoV9xRDrNt8/zuR44cWTjfMjwHwVPQZP7BhMEoNXUxF4ntHH5/z9GmKBnVlgQfY0gvarFKuQeioy0HpQq9ojQNQfUFck1WbtfuWlALW/PQ1SamaxgX81hzjrqaeVTeeiN6Gh2xLm8PcswAoi7UTdpdjkQfnKJFeGdTxHcS2i/NQ8guR+1iR41sFJCw0O11s4m7hzOhGd1dDeUoPau8EBKzp9qyVvW+NMmQ1JLYsN6Ocen7SHS/vKFFXCv+28JlT2BKaHNMIQ1kZStkZlE2Mu198YjiW6SkUIOe17TJiEc+pZOx2Kqp3/gDTYHNJ/ubPKfCm7ioDRG0hrBASx2k5Gc9VeZK0bCWqRfMhaT5N+bbO9oR3rkokAt80H7+I2ttn3uDbeGwVVPmov4Y7LD2d0F6GhZfKNEbiW62QAUon/VLO9AY93rxwEJv5vM4IPFXffAmPrTaDM90eIOFnDxmwAKYFvKuQt6APQzrY76KTOv7J/fFgx57xz2QRE3fEMbfq7PaVsh/H3OsQr4xGEWSypxGI8+ShZpxwZN5vVWeoMOdAbs07yH77b8CDi62CQjArmmTnUOOU7EoNTHRNK73qGEZRx3Bxj6G/rg5l+qkZXYowGFWGQNJTgouo9RcV/I3IPCxAG4vogNuYTSfqRqzPknl5jl4jllM1lnelP2QHIRoEih/ZgEwERspWO+rY26aZhfScve652m0RUdjuocqOCX9vOKidv3q7/clPskth0K/HFkbtNd7MyeS2RwTQRfzIFSiXVHFRfEBfz+JoqGq3sJ2uujwzcJTveeGqmu7NJyB9AIRfasjN94TLi/IssKgAFoIqD/K16ZHuyU0p/fGwTUCJL/28YMHKC/9MQYWiR57+4cA+GIUIYRXVSsyzQJ8dzwwIDKqK/0musqEwoyUuSaGuiQyhMzASe59d1i5HTah0L5kxAfMxJBWsYx/fQL8+pCZwXrmxZn3iSiVB3LBEHhRFsmgesJAhofjeFacJpjU+irbb8Pr/U2ljzuiymqLn4vbfvESHxZa3JuI2CcDJZ5rMA/mbxgoT3+IlvNU5qYzEFRbOFTIMJqaXzVkc2alHSTSpCHh4LeULiKnFVEiEdm+D1q8jY+couueuoXXiQe/e7qSSNHwOCAhYERjumNW+28WHvsFT+PT+HSPuSnsTc+uVzJG0i/njeg/n/EgUesf44WKEbI+0Pc3aylGASMPKW0FSIMAhlX3+2cRzQnPpA/lNVko0of95ZC9SxcBnnqSyAOd2+JE6zLlNsNg4d2TWFCUA3eNC714idz3YAyjuomNSW+P9u+vc3DCWCqQvpfQzNKL06svlwY9nlorvFxWZtFbKWGkoRXat3gxJ6+S/UdmdYgyO4EW4joQKTcD9oWP8S9sB/PT6n20zXVfTVTIEqHixSvSp4P4/9FVQzaVVaUfugAhwRYX11PXkAMnW/Jk2Q/nNa+74CHvNm3cIXrBTYmtj1X+cr9YsugZF27vzdwMpYTUFgSNVFGiqCtkpLWoV0Sat/N6dPSetQxkKliKgWEuzRIfB20yPL5RYMLCpD/98ot3gjDsABcPZ7M2qmRLsWpnjZqvGThpJzQs8CLqjTip7myBQ9niPW4/11kxMdTPO4TjPTSZG1aLdQo/Z23DGpjnkDG05ihQpJrUBjcI53r2r7qIssmC2nvOe0RCn3C14adxUk3pG3ux/BjPdtSDSAJPK+SGnozQqdKA9/prPDJp4GUpQGsS4boRj4G1lUGGUjYIuNNU761wd3KpGk/Z09fwoXwfyN02GdoFpNqpMybV1xbotJIz+w6/g2/PhBZpCS/Zwau9zmdnVfAf9QQDjMKSiDyWG6pJ377hwTLdIMF3UJlswjey1+NXLJUT95bhVecV4KnOMs6Dtb3z72/bkDGdiqKZL+LXVfiFVsBXVMX6rpfoH2Y+1GiK/LD7G0rT3s7GvXhvup1NZeDgutiL1gUCFtEgMC3yqPfl/tuQ9ptIjLfpUxRoz6jfMK0/CW6WepNNvwRNmXmJZWrgYIcjakayWQMHHaKXR8HyJWHDi1AXgGNIfSa4cCwk6goW22ixD037HaB6F/GSgC3Qt/uqBvX8lDp5dZ81GTNdr2LBqD2NIYv5dxuW7yljsnzayQIcCD45AgGfgtLzis/xuMyCHbGapSt2Dv19sL/UpNNHLrC2bR6xR5OQUSnODizBCrdnoSdjHbNARkoJW1B1hEl6UTJPkLmq9SVZd7PH3DdCoYiT3HdeeU76oBNwPsDbpSGWNSPyZ9+0F/dBr63bWtAbiwg8zcu4ExK2Hl/wZOLFUZyKGoTuoNLbaOoyp81yxK2twqg2THEDHacj70uJ5skToSq4zksm3I2cFwauVWVJp0/XOjBnX/pJp5HhsqBIlAUQPtFu3vVlkMJfomKPAZ17DhlMQyqzeqInUJ7DYWFI+mP4H5BTWnSJI2OkmfDIfm3VHPzdXhTO3LPM5jRa49Rc8bFct8sSS0FsqCxRZDMemj9NSGeVZUnPX0AJlGonBaVBJ4gsY3M99ivODSpp2G45GJywPAjkpT2KhxQ/6ojKpLnJ3XsxIzfZJJYdHuO4Bm76o4EW6z2F4z9M4AaRA/OJXktsQMEpLeeU1ff72dDe4k1sVAkJXOk1RPd23mYMXEMjfg60GewzBSShA0Um7RoMSULnK9rTyz6NlI59cOubzjlhPtIftiYR+FB0noF9tBXN7Z0L1MmOMtKHFuZjV5StaV7Y2rnzwR2vokQg17sahYA7dG+M2kXPqgMulwFzyAq17+WhvK0hBP60Ksg4cAq3aLVQQJKoKCy5KFF9z1mdOJ+2nZVeWW9cyt/RbsfvZdJ6jJ5oMJ2aEbOElQmqq7j/FU+KpxtSH8Zl20BjBILQnleUmoJ67bO14X0Q8UKgXtA9x1YohJbxPWwTBixgoxnRTwmUB1iHG7cK4Ds/fHq3w7SQJ22BAJCKD0Oiilpw5dOcWmCVvq5XOBv99iVmsqPCaoE2SztMIR/sbNOPN+ixjN7Nih6cYvlSBnqdiIyKP3RQVepXaXK04d+FLUkVz3gC7A/hIsFUi+MjGUa40HSMAjxtIfTkOG4XbISIIny5hyUdd1uIi4Kug/9JGtqi+9y5tu4S9Zy6KeP37kpMSxMqeTuJsXKkphWGZYwwyFa3EKFdoeum5zT36g6Nb/AwPaEXYOwLd8lJyOp9im53poX6QGHQTc35bzNconN14RB551mB+mDOK8BzN2Cok+gSQjzGqdo803EHSw0UroQ9kNQCJg4ujqDj+s9WTHAQ4pY6uo0DwX6nrX6DaKlLoYdC4fmg7R/NUIpABn6cS5lvYYUmQp+TAfr0Zt4rpx8X74e9ferUVC1FBGv1q8kMvfld3oGoz+E1oNrlzwbZVtjAodiEcChL8+jIlHky890O/RHJV1eqw9XzTMTmANFHsVaZDAQt8aOQaEIpZXAXCg3OYZc2PZyeSoGYuUtdab0WUZWsmaVOfOKqR97NZuf4W73U3lTbskRl4Yjctzk6hYYFXsAwx258cZLfgyr/owtlgg/FmLMQOGkUtn32ze1PVWxD4yOhyvYh2cQioA3E+9BPYx7rwO2oOVd1iVaY1WJFV3eToZ2bAuEln3Zlk2tyHSLbfjpGdjgHLylRcuryzW2/IJsXw39izgyvqNKzdZPK0qBKVPJrn0fqXK0MJZDkKCGa4o1DO7gNTo5Co3iMa+oKhqJaXzxQDz0Oy00Smnvh5oE1OcUhfTBp5vZ99Wo87onC0h1d/NTH/hV2FncpnpVQQnXfgkbl7DB75FlTo2MRyBvI5/kWHxc2Wo/4fdsicjLu6jgqGxRHCTM3h9UXkqpuasb9avyy7c12a5Wdv5INd2FR+eNsb89SjA8PBDmXzpeCq27bFGB4dVi3yAgXF2pSQzo8PZPl37OOSb7tOTspGitI3uCkdgzUTjwWDIRiyj+j0d5Op9IfdHvXF5NMZP1z0/YVnJe+D+Snq2hbhI85CS4KOPZxNC4xpGzahP6x6bp3rDsibUJB16fKCWGrLdTGa4SUUgKlrbxodEDLkASIEP43Jwxt0lhr+H/IlUlTC1EBL5rnCyhCnhbH4fw/m/q7pvPde8SEIOclVT+g07NDEsBkyPaC7r5Ydgp1hEohXYB+HBc0lhGBWadGmatSpeFH67tQOCDslUo2FPPZvUMrQ4vp413cHlLJVyB6m+Y3g2WhCFggLYMXBKp8HF4HntT6etkaoRXFM3RPVpjoqhUMRm0FuJQgpXBNdgW6/9I+r80x5WEHvWwK2a5sWVKBzd4Nw+AXYEnPGb7RnoitCNqWt67p1rX4XF2FeNqyR47qWTOgfuvPiMStquWpX8U1QH3vhr4CTtysGGI8P6sH3QBQbwJET3swGdVqjf8oBcu0VK2VeP2RSiZjPmT+gM8+jZBX16w5rFkmMdjvtbXTzxdvlG60egEScURyglXpp/h+lkuJ1wXyPkuR7+gIN8P/I1aKKVOMnUCCm5oe/PpcV5wJX8rAZX6zxeC6Urj9r8STP0L8eKhplDW4cpWsLJ+0SOoOvdbV4mnrJQqIqy4ztvP8YgrK04UbAJ0MpN4hwS6w8dsJAdEQA9ET3C/RHSakJytG7FYKAekP8e/k33//GLfFLvcafJJd+/BdkZrZV/yF1w0cyaLIAd2KQjUyg5nT9EFYWDbC7djEAr60O70JvsW7tBNw07mcEDWUcf/8HhPHELUNW8RCaXHnXDOVWy4tk56MJlZnPM9VWzwVJFdoAZM3J8NgcD/ElSffHtYxTSENZxt67mm6891OWkXncg5sUhvyIsK/DxZM12mkFo9vMK8B5tHetrVujI1PvyQ/Ia9oXcQZAwcsgYtSVaIAhcGe/5HEiUIMG0HaPaBN3lZo6c6jHBvGj35NX70lRd+GlpvyOMuCuIuxDyK1vATRE/Qw/tj8wYOnnbxawWBM/FKxOPb41w1jkU4iw/SwCa5kp7KHDCKROXoNnvhCcYP7lswo7t6aqdEug5GsRIOgmQHBYIm2cE+msm7yySY1mXBa1V1ymVqQGVV7odHpsH+erjIyt+lWP/IfD7az7iLhSirwD/32rAFx3PfKMtwc60mcA4hF1JdOGP3K2pIE4ANy7VlbEZHnpUHW2D0WC3Fa4CtfQVQPrv9paC5nlw+KatbtDc/FsTRbqdWJmdMhs5btERiYyz+gb5UGrd87FbiFKDXa8UrsBZHT/Y81WYSgdBNZdhsfQ6vTXVPNFTf6hyACTYxhdvp6jVb0pvVcaSJC/W//GgJFm9UL8MaxokF7+8It847J+ls/CeaISsXZ3fq27ilbFCiTPE626U4RAOZ0PA/2Pfntvm+25OLxAMQe7jgnsCd3EQHE+6zdvTLzyY55CP3POdOvn13Qa6Cy4MrjE7SiBhf9KnRihmxEq7ukDL8bNICem0VHGK3QUloCr5bub3tqF3kKe+aDAcD7CRb6/W2de5jjVe5/V7HzNKNWv3WLJRVhOXib43Qv1ktSTXjI87I2DTBUS7TVxZAjChPSzyA2h12QptjP5kBbNkV23bd07/GdB1u9fXoXVuGrGY6gQ18xL/LVdF1w9XWKLqwrGq8rOXIWPAeWu7aZc4X8kxVSe/ok5LTPnD5oOUDByVtN8nA0kW0fyuDgRyJ74yvjUUt5kwrGmc07dtiidEu2G+pkNsiNa67/Z10DvtpOxVqMO9tVZzkHpArdWMZ+xeDCpX3xmYf336rMoIyjp5WI58y4bq9p0fYKHk+aaChd5lZXWzvligYQ86geg8FdIhgSFUvL7gLD2BYtMcGLsN6xj+lWlIMHjYLzOkW2XMGctoMvaQ4a9rxOD5N1evfC193eBgqgzNB6IgvcSimHc8YJoqdKJzuRYew8jpf14hdqJtBmccNJBheB6rJ6FxbQ+ayIcaRbFodHzl+1eyosMZ5bn/Y4ChZqRQKxZaxAC8o2kvOFMiDbia1nULT0X02M+UvDamLZEJ8yD20+hXNOU4uTIeSCWOF5W5RbWD576ar0ulCv5htrVcQJNWBW+8Wqig5QEqLXbk5gaLzErFEbzTZQDwIU50ObytpdVo2d41GOQQjc/EYyHqwi7+HG4pnrPxriOtBV/xVGbg6ThIJ+TGWqTqfysJxlkLo49beXBiwaQlGwAkYoODCfOpWllCFCUbK8s4Szg09H4Td0GF8HyIRE2okM3NEdk2fN0vo9FvL+OpQ48qQ1zyRSwfXmxxt1oBP8i13xwev9Eo8qAcm/mi+YnIL8kPoTyI2diUtQof9dkaeHKYFq7+Cx8FxEhUrNs58xpKEMbhexJJwbFlmTTOk7NysOW5obHUPZCEHJmF7bpa+qevSl2glg15kRRLEV8HWaMzkr/pSU16kRSRMeVVy0HRQye52IYeQYNuAyMw/IxquQmelvNiCM1PJRA/BMhPr/atoZj0TKyhS97S5tS/5jmYbWhL36do5OktutTD7woWQN7+Yvdo5LejGQmwr1S8O2HAuBP2DWrMFGT3B+ucbW/UWYtQ+UdhP2GY3Jv+F+seM+N12gbD6n/EHfVkjkEUoRBHe9gaXNsDd/zfk6sQRZewLc1osO6yIMrrLlRSjoH/HMY+kEXKKchrhV4xvW0Q9wG+2XcTRnrLkA3bE2TohRWbha3JyufYySsFdttIQJbcK0v29Dya3yeX0bwlP38JgDVBo+e5GHFH8rPPUCwYG579h52DAFfZZIr7CllZXFkOkJjzAKNduBcizyLYvB3X5AhdQpoR7JpQ+2GdShrUoy4new91+OS6xVc1KCvx7dkFCA7GiPUwh/X+2SXPDP/9aF39UuHRATB8rfFly0skezXJ73OjHnNxPyNmZhDuhK6gEIuNl+DExhuQ98b6oxttQD2jBCpkCKNhbvQtsMK08GLPhFnk36qxiyw/1kx/t/KCW+Lre2Hhh+3Xiesfno0sjTW51VWp/bDZ0m80RITlBTi4Dtd02JQqTPDt6zbqd9ZXSc8A7wWn1U5Z5R7K8FJVNpg0MimOH+3EU+QIlr93nyWC866snNMdHHKJk1FWx4PpIlAEyz2luDcRCUbof3Y0PHV0g+u0BDIqBfGQBPZ4RciODTUpvye+s/NAOGROcC2xuB3uZCCH66eLVWh0+SWNALzCbV+b3iuLhhljz6wZKyVAAlAis+0GqSkyPUwbAUzxZQvKwNsZxxFEb0Da2A/vL+S4SDM7oDZdii1Fy0mvuR0PMh1NXfXaEQQcGw6jsa6lc9uQh9CsxPu3PlRKDKUgSCXjuR16OXEzq0Do5odyXEGnBclhwX6Q8sCERaQzVrWD7fJrWa4OJ5L915HrcobwLV7Ud3pYL4aPcBbEFuNq4hL8gl6lxVE/K5qhaHK0FK2R1VlAM+8bIhxacxcvhTLDMfgG469HsgtunGZGubDiR48tlAPJDn64mzbQSBwV4OqrtB02LVgqvmGXAgpPvu/t9qdEEQD6It3XZyX6oDbcJvE18InoaxI5o155zRJxeuHPVfxx4L6gxXYf0ERhLnhyQ1WKuIlh6IZF9zNdDGukjWjTv0xNR6IJWqFb84FmmOm+qA84HniaghLz6QXDbahBrgj7zeypr99qf2PrFWFxRGeOBadt1zw5ZMGCLqLgA8BwW4COxA+M2ic7FZRgMpLO8K5i4ZBSFwgDujQSB0PCfUafJpXN4ykGBG/DHDheCB1jGmfzhcaCI/2WtLbEXKYFokKM0ZciQBXq1TEo0FwjFr4/gMs9MB71zB/tSlkTn7MVXnCiV6gYsogn3V/XVSS3tdrsgEWJnxjpI5DYCJnsWgUA5+Kcb6C9DlmoO7UPQZPGM1yAQxaszCVmcxkXUh5tq9QaelxM+/TNP5GgU+Rx8ty0GlccP/zFVu33QX3JJXKoLtXXHWyMsBjPL8ces+ZT+CaWasaWXJ8kBGO0e4Gi7gAJRLEaIcNNYBD7SM3W7csy2yAMmjaMpHXXBQpzBUbaZB7IPmJ198jWdN5c8mOXUfASsrTYJE6/EhhYRB0vB3ILCDuf2VdPX/moueP2AEZjyEwHENfBwR0t6t9QtRJILkgc08XzYLIw9FAlvCqfyl+QBRsyg2RvGoja14ydUgJXWP+GKK9mb9ZP08aPFt/siOCrPSayBOZ6rXHCbgGRfzFgj+uWsvFQNTNirVeYk2w5ZOuYTis76R3wV7sEzC+Ae5yA9t3rdmFqHOb0PftH4WHqRBmMLcO2kSMGTY4LsZH5n2fZ/gevc3HDkv34VDuq9laJeYENlR23+B74ztN+fYXdiYpNBBqkXecdGxlbyPa6iT8pihk20SeQqmPaJCpsSlNa+xR6VJH1fzatFazwaucmI1x0zJ9v7V7Z7pJ9xwK5ZjFtR5stjfGmAtTwbYwm3otZmAMbCsuAAH/fOqZEu1EPtUNP8zJkrB2uMQB0oRAegc9YPQ8r5NQJ1lhypwi97AAP5Lua597ba3/E5kiBf2QVOGEli/QqrQ6ACqFXiPNNfYjP3Z5f3YkOpnx1p5ioVJcA50EDktToxvCGTdhZzjTggiOiRHBj1eIWVCc7YKbS4+pEDneo/lD9U+GJHdNOQiHIDTGjoZ6K+6loWBkJTNTS5llSjHiIlT67GsVtU+za4vvOWZJHmcgF0GTX+vwEfwxg6cGfMkAOn6xlvSblpmgK7syP28bKzwZc+5ty8m+iUPui/JIzC7L4l5godX58TiFnvkYvSAkjhV8SMW73wX02lhCJTKCZoo7ZHwed6A4CCH5aqRottqexYvv9RUwITNXb1Pk63rpsP+zObQubTuSGc5EXn2hgZV1gYvc+jD9VghMZ1DjjH2zC4QCvYteoF2Ec2ZIKxwgV3IgO4rYjUAaYugaUJjNZ4l00OtZ9fq9bHkZRiOF9mJmySXcLm8H/ksFFZ82blpRF7oQ12owc4u5HlnkiYKiTdl9q1NFgjwFVH4ckcTNVL59T75HkD1Vdhjc+s2Td7c5h0/5n8m17sFNu+tXf8NLyYF11hi6yfGW6awP/GRX60zeKHeFK/k3omat6Ufo40vJQmDunbXWef7TD2IwtQutiBH1CWKQNQlqRGMHgWgELP7TJ20VL8PPPAbYN5UQwBdTraqYloNBsA9JVzfAuPqfgflj+6xr0qjoXUteUHurU+8L9HxnuABqGSL2HW4z1rDTXHzYthYwqqqswgBN37HvnyvCXDVvR49pSJKX6CYmzzx/Kry30DiL6plWnlaur+CaOvFRmvZ9SvjO58kA+8E+2/Cidztl0ymjRGr9wHnJEsn2XgaJCKYRbq5wkX+4TbSnYfLiI439nKXmR+LfJ69HODNZz2OjLcp/QjtgNaN5GJCA8NoIaMNEezYDsHdhxwzXZiGefVwOgXpHpWkhwJ9ArO0ci38vZcUXmtyphHqydtgcjHOVQsboIu9RRnY/KYpDeVWqOcfRjhDN0D/U2F6dRYJqBXeyHWjECGLQtSuypTACws14K7+u8eqAMrSe8shw6GQE8+0AjcaF3ZWpRPKO/y0yaJ4fT085l5FQwIMnbuWOT3iKWtFkWI4uMHo5M/ykMJ0S2b9/2jGi7zH7HGoOgfas8ciaIKfXnNujt6GDwOYQYm0Jf055a6fiqkt41ChbtsS3wbpjzBjNDu20tMGbVmqKfea8bCa74jCdxY7eJdaSgKPXLtrfc9/8axx2Bq8s33t6rgx5frR3GLIXqHbDR9suEe5MCK0oBOocrUROvFqeN6pZ1M5PEhT2JRNwPVKwQErC2pkCblwHZ9GcphjL6qbomTG2RZWODiXeN53R5AuXmr5AkRQ3BdGwsOWncyqQMvFwG65ypcEHjOJWskfuyQeK0KJdvApEZNkO/pBzqcv8YQruQ7BsmaaZvLTnB1WgnoWP6/hzoD+1cw6FAnXV9xV1t26x+qN0bMsBQtoAxfcLSVKaQBZiY+FjbsOcniDWzRb8vl/2D3ophVvyaXxdyPMuTRBH3sMU3nzWkbLgmNXwCzl61gmgi2EfIMGKe5+pGHUZd+YDYylyhm7UR21b9gCoYmRdwwJ9tO0X0dozCLbyPt/CpYvMkZAc/J/asKZBMvMBOOv/O4x/7d6vqmVPtKVI2AUko3/LJ80//1Z+FC4PWt+p/Ar6MFePBfyPw7vBykUI5nwdYX7+NdcZINqrHpGtJJLHTX3o+PB+aqWbHuf4JAw0b/Aigxfk6ZA3aI+qEcu+b0FV8iw1ZzOrto8Y1hBxkAlDeBXT16i28UtljsdcMDbiIdB+JpOmqgwR3tyGQqtfkKxYLJnH4SGq1RI4QNsjDIPepJXGqzpLYLzkUzag3y6l1qmr8cS4tptaaWXb6S8Nk4PcJ72FZ07DVFGbxf3SiIRgmRriE5nl+zoXJanEYM7903SUrOFDjJtfxnuBDss7w/Q+zwIXwoGvqBgKoP37UXZwTl/C0UKBfybh5pkRphbK8DtGKb12C2MjQxHeHmmzFxC7He6DrBSE03mJOyorqJ8cSMTWWTEhIQF55GyOC0qlVJqQECMZC7IUNn+ybyXA1+5pz5h2AHZ6s30R2VADE9iAQLnEnxdXub4AWX+Sn661e48p7FlHrxGnpzLT0FMeIClMm/ydAdTEyeg9ScVESxs0Qzu0fzKTb08aTD6n+r3IEWHiPMCXCkY3y/GtV5CX3ZSV7lLf3WiYmQAbYTgO0MJjP3Egabohy3ef1+8+l9Uyo047AHDkbCe0Z+TXjBOJmbBihK6kEB+LruWrfuuc5jrghVF17aDF+4jIiaKFvGrncf5QWzYUy6HtZkf6bfdEnE+7jBPw+Ocx2jAonesXBOpRRocnh3xHee4PLXrHV61MpWNy5A9YxGDNlH8yHbxhGFuUM5QWd2mbqZQUjNbZhPwHU8f7MkA1FmxQkG8YpIrwY6HV06+PsTPtkQ+2+u31aigWUDHL03IHJVICsb5AqaFn7q+DaI+kSN9FolDjO4tWdnJlMMr2fPaV1cCl48W4/H2QRdZjWqlsiLBw4mANvifFK9nZJfhZuha1WRvjfFBzycfZCHX3ED/VG2uqXhXLfEplcEt1Fr6/RXSAaFSZhjnAqTIa3VE+ZNi8DYS5vJjmS4fiNIc545vQdBpOCHhpfWik+hXusXVn7Yzp6BE8KQNKU2db5dHJnEumJS9q1RO1tIzTE3oJ2COk7vd3BEp3EmpDVZHmqQQLAEjA1MISYyKiCbJ9kAwg6LHgEBp+WpU+IpVmKBCBOE1SkVJIOaUBU2Fc2i273IsFmDdFH/yJLW8ZY7D/Xp5aD8qKP6O+s0m5gmOVxSBtJn9Eua7/S/DijRg8N4qJDx25ervbMahZw3likSAaaXlAM4s3T/C+zzfMvK69TvAezamJBcuB7Pg/xCNKpnUAiABTWTyPGSYvaRFVVx8Fo3pN5QAqrqPLtz+1g23dZgncDuTN01iJkiWkRvXD6AIE6uNVHR0qRD001Ed3t3hWaZnTlBjzMRREaFRJ3/ASlqqPPWnpoeM1plv8/EndOQO9+YBSzZ71fKdCkOamuSbQO630+Q4EGyIwMygdARaHDjQPf8MwqZFuqOdJ27loBp/KNVIjMGcjarAFvC9gWzLTXbnuMyQuEWHESvKbQF3ttyL1OL/P9pbK/6s0BF8EQ+6cs/tM5zBdsal1+UZx1ga1cAjXH0dnmmCjJsgNySBztdnj+JtoOP8VuCFe2YhIg5Xe98RoXgW+i1+ekdY7Zv0KTydj07R0GpZKKbSz9H1qVmZJ8wHgqSApYXiJ5gNMhn35s7z8Z30kqgS8IFfK9OAa4Gy0RETTQsDbO0ROQ5Or7Qh5F3f1eOHW0t+cvG/0rbgyG/+PJ14l0ZDb/B2X55q4tEIHs3dDpObIPeAeMCg8fyaR0BFRRvt4JDOtdLtK/Nvmfk61cKqC6CmH1jmvfWTqPP3Zdw8ZareVWziotlvqzXxKnpePP74/ecdbvoxTepnWsxvud84SxfpuOR9/rq02p2ZyVIP0gMl2JWmxJLtPkKe+goLy2KFrxRZW9XZtc/UrCjKSwEnmGa4sCmPCqDQQW5KSaTBFk7IyXngFAaQ/QJ/xLPBkHc9WnAtzPA6OJq2qQzRjdctw0FSEmH249ksdK7WUhcVf5woGRBqlx8cnLpqGcOGvXcEu9mXRe/9jurzGDSGkFq/eWVEMebizk+AUyNMES7Z4xeUcb2fRGmX/sagA1ipYJZQH8h6uQUQVVq4DX1jzLkzySeUvBOAICh9sY800KLjXPbvRtrvqx9y59zwhAN6mQGX2WIek8eE1v/VpN+hKJtU/SdP8u0y1iCs7ZTLrU3nTXAqG8viITp8o/nEvJE7+fbwn22U0wUphSk8YH088nerSwhSy6zmf+DSSYUYnaZR2paDxVphYUgY4b8/uZUoGdCGPm5wPXTQeNWgPhONDRwD+5rEzXuOBCUQ/45Gmmq5KwPWwYLagn9Rr7A8NZCQ+iygnJtsSu+qNuBqfSTYiEOzbDu5p4TDn/vXjhllw7FxxgNPXaKWGm70/20HkgGREVOBz7ECYZgT127G0ZBN/LTgu0B+r8YMaaik869G2XkPPEWNIr+5QP+qlt9nF+ACqgOf/Vq6Gh40zlYOiXdTdYmQTc2yG6KQ9pivc39LgmX/8cKYRY20k5RJ1QYxXNeAVS23+29/vFfILRCw/JtKdiQaO+Zs52FeiHULTnniOOgok/Nrs6m7EQDnEwVX5Uj38qvYR+FzmgiPjOVonFQq+m2EsKyDBRBgj5/N9ZzVj4MV2LafjEF5ypMbTkFbbiI6IlYHH5DkRFwrW4FZoQKlyrB8cpZ/VxbVeJTA2E3/RcfYHbULX9N+8tVCCd4Nk1VLZWRM5P3nFemfmQXHPN0qPyBRuw3pYeaq7W2E7gBEzl+QQL/X+TOEz3X1byETEbQdF9uHVBmmzhb1ec9jJBNtZk1o8rmDfnE43Ef3O5RCOKmLZdjLRByURIAw59QH2ayKMcbuWHUFbUxCo1XTXvPzErHd09OEg8/12bSaf+SB6tH6sSAKSTasNL7kwmq8kLnVD1APTx8XDQxvmQfvxyXiZklcod/Gszy3UiiFhL73NwGTuXdRKcNN2MQo6hpv3miGs/ocjiApRsDvnsLXL8cmxzIbbLlYh15aQa/61gtrcA2f6BCldUIp8kTd+pXf9Z+ypLIZQi9ho3kb5pHR4+CS6w3FfzjejNT5eBHkE9HwuYOJwr9PjhC4wFQx+zNxCXVKDXnO3yxEOSmX9luLIkonrJqcmRX8N4pi06Dx6FCeql1IMee1Cl7q2MYRf6F+ksGopnkFX/6Xe6CkguzOcwI1Qy/F9awo5m5+ltmKVxdmYnfVzCGiCrIDwKrXNWZBCI1yD1pkRzccpd5k1EkGn1gI7xZtEPMDbqXtcP/UvK9xWNgaiUcoYyT6rif1diqXGLsAYU00pZPWYFwDMBNOegjSlxvi0DYYCnxs2u817zwOstDJ2loKl6Q0vwzCch4Mnz41ioXtx9xmsrrmCPB0BleFtVpyeFoCWehJNHruD6LEEy1tSa14rQ0UYojyRWSnR97ziTP3/hGbKzXBWewMn0iEJHk/rSwtKSRvauMO6h1Uizz9HoFqMDRr+ZzL/8AGWTBnaiSkMZjeCkuVrbYr+Or7aT31ymWH+GU8zX5NE5Bvt4UOwwyvmKa+d0Ouo9cBGH8LcioZftYVLFZrICZHouZ9j02k/Z23HcV9AKvctN5OmTepqwF7tqv4AjFRdBx5evIZXtCyw8crNgRWNLmWcjWZY19dhoYRCFfij7YCezoAxAKeBbNhpPdGtOBYC0tFAc6BXRE9nQr+z2Tq1q9Qcb1QiaP984GdUnscooEs4SrfMwdbrpBXQsO+86L02fpLcOk3xOalno+ZShh3McSP7LwoimLtSxE7ZHWWl0dU/vYv96hXVGq8PHGcFiI/uY9ebsZMpzT4m1Mw4Npk9xiwZg2rw6VEAbQ4A84+9IJ5RVKPiY3kNHEUMueFGcJ/Wn5RsX2FNlj0LtzG8h1ljIIHXZ/Lmu8PCA8YJFEHG9VAWzlH8/urZt3qwzpEbfdYdLpe34dFAknnfQuWiCwTfZZNgNPvHB73EykltS8mWCTlG5WC26wCllEz7UeWS/xaGO2znQHEPwuVIyMeW8PQQBO2DfOSjW/VwS9FUZ20VpH57vEZ9e2JCChcPR+U17HA8p8gD65JJPxsD9/WAOjX7nDGcGj2N0rv/Wd93B0Phh5TvQOXZKXaP7o3f3m6SvVw9H85yRttqdDugAa/sGSj5sd8fz0dQ6lBRKLamn6N2p1v+nRESy+kSkem8UrdIv6ClRrEYMBNyLcFzY/nlNDkBdvY+H0pp0sVdo9QD6cFWmsqi/qHHWUkSGF7OPVVYjxbbE0ngkZgH3JOsN5lQFumV6vcILlP3p4JEM3NVfG/+vC2+5Wim35/M8WByqYmc3OPdpjDKBfxh1ggczahBJgzX9/pbI/ePq0feSmK3BsZ3HlqfYb1GZJ0hSEue6DhiwZm4SRT499zIl5QUkUbFKpbiQQicLjniVnByV9tmWSiqpVDEnXsty/FHZdVMr0SWXwMGe+ieShD/9HIuI1u8plnJPccTVmPMp4/AezT+uL80U5n38goMsYGLV7/ZzOymVPamtUe434P4gIq1OyACYP4/+ID0NKxEqAT35sgcKUAdjlfN5kWA3GbWRclyY05MvMiZYTYkyVPHNqfqWtlD7iysf9IuqmBvfnKI34OEJVwxrtkZpzr1jukkRNHnNABeuot0GLhVJsiNRynVUJYIKanXcNeahYugxRqjzhZIbxz/P52QFu3P81/bd4rXUlEoBq+8EnQkG6WB5FIP0XC8MZqz0ZYAHtwkPWy6IEuKTYWroFwCtfp1ZgzTp1Sd6uwHkSfDuM5citkTzjgoEh6Kd87RGXeg9A8wcOGH/7Fa4oH+Sr12Mlnz276T+LN73kPhTdM75D3gbw5jQShvvA9BugHvr4e4hvIkOIl/hR6JB7EAqw6lvxb51vEmr9uQQls+uDyLC425FJhGrTl2d7qJgbiVPl+c0y07CiHQrPkExkb+LRdTdV23z0g6LeHLq7nyPVTMF3HNkxByf3BYyaqRQU0e10YZh0Zbcc/3lxEsDE92EJ5cbVVXuoCf2s0YhOxpHue/LMT8KYwZ8sVJtGf++TIh9vOur0R3U9muFGtHz2PQhINDPW/fnL++5e4TMEZx/KuGNCSW9f6ygF5CfRaEiKRmhNuZ7GsE09TqTFWDwL/JjLrgFPv2YHMkjt4tM3nGj/SYtKRlxBsmmPsKqHgoEjM5cLUs7YmJXfAVQcOB/6eymW6mRxA5B8aTObHuHRgHT/JPAHp4M7bbPkw0iuyn/a3SVPdrcuj71ARSCYmPLLsDoBKkFOtyMUbNC95ULa4hXsQ8ctt4624Yy+MQpAOZWCCFtAKxD8jwUdK43pJnX/SOe1KIpkkXYprrdpYojB6nBBoft7OmH9DddllbwT4HiZ8bBHeh73J/FCC8xTBKWA2/4DoXa8u3nTFyHzVvFB1nXUwNVab6VKa6ER5cDQfQq75/D9az58qUCZ3fjGCxJt2pILC3HlwJbiDknvxpk+pEo/Ju10vSXB0ikxTzRydEoWkKc+arJpUH/ryCewrbHjcpgpzxTJq/yt5rcJG3W9S2phRPpWFn1/idEBqspAkK5Z/7l3hCHFW1779y3IqVSCXyKEwV+s35RD3UiADCLx1vSGdEI9USpk+5++tbffiXoEfqv0DbcHvkhuO9iyB+MYGF3eYtSGgqvOUDXEf/I8W7NWK0J78ovwdF1CyXU2PT7bB9JQa0BBIFT05cXqOkCgOGxrzsc52By64zgHf/028aNVatSOmyyKHLxYT4CR5DQv6Y18P0+Vh1Jtle6ovxaRpbMo2WiYc0wbB0QqVpdGzxG9x0CnYUBP98dHyIatkOL6tkCUgGwGkuoxXzxtBRzrSFNGP8L/Z2t+i1+gL+CtIZ95ANDdrsSdcLMq5GSQViF3BCRw6ABRqGni+L+sNd6rEbkhvujH17RS/cuS1HGXdOYdjz7EvbppMfzRmEWJm+tRmusMOki3VNgwKF1nPwT2Mfyk/dyFnbCtOFtO6JHhbkFQadCraJiVlo5WafM5Ppd5vc+Ipc6t+yS1oLsjt8XTUY6BGXSgUqrEBO+gRXpJgMRTWtdRkk0OUB8HzzBMdcZDGmR4tbi5O/jDSCVXfhKxu4fg7Z/zRNZ42ZQzsbeYDgHFwqe+QOIIe+rqDrQnuRT/r0I0Tlsr0m0THHqT1crMdpAsxhDqsx4yo+BX/jBA34+zsGRfNxpWj+K9pXGIvebQt/njOGAapEGuT0JmLWj9F5Y4AEBygab0fO/Ha7EwiYr0K2VMwDUGNMb2O/OdXdh6OXIqh+V86lK0rErm5KZmE8T/CbSetr3gyAyjKzHhkkoQ3P+jj6oY82epAsLa8gnGac/AjhoVTxXGmpk+YTu6R1f8J5DEtRjOf5U4qe4iBQEujlIw0hT3r/9EW9dOAWsfiry/p4NHQeyEbasucLKsKutSWqsuUEvtk895vq/HequcusKSDEajj2YYKknqeJ6VgDU5leDkGC7SXmcuGwPnJwcyWgVLpa93PlSNclg/7dxoPBjJO6fBKCTJH1hdaxgydzoIPSIxx1/+A02ZILNjFmMHC0/Qkq96yM1O4QMKbTIa0IyynXDWgPSrhqrv+kUCXCNk9H0K+g1Dj+8xXjW21xf6mTlGwTczejVqLHisqpzjUT/QdlF1KCc6FWtGdtxYJ6OPbgPrttflUA8MqzPNnNcqQZ9Wclwkvhb+OuM/oX1/ORIrdXk47Bmdo+WEUsAqfz+Q2gVdyFgDWxcJURgNxQPvg9JieMzjEKH9AQnm3/EYQPngF2MqYjB+p3I3WOuvDt0RAtUSHHktBetSfKx6AgsUW/avwVGiz3GapPx8GMOdkmBrnREP4qybk6WFb6VkVOpbw3aTbv3lye8PsjMYgniUMXT8WJ/kJDwXSAEwoDVA2TZXN7bZUqbgUvRZxYGiunVqWmpUBcalwKSjMMDoNemnvRiGD9p56uasUJRwkDPQwkad9eXQU7i6FDe7N777AiDvgDPx0ufgwwSJF6n6LlQIynKQtDU+SEijfDSWuZBUSAuUNoHvO6yNRTiS+XiAqOFvEKILuM5iwFTD0O2Ey1GYmuBkvcivAojP+1UF9MAcxqkqn+KguoZesrZOj9CI4/P2OxhWIqfxFSo3BfAdefnuXJhDFV6jdgksTU7nwpfBuVptiQrx6woZae1Xh5VLR6JWqUVAv1a2YgLIKVZpoDKYseXA0p/VkpkmaY7qM4kgkVrrnkYtWcnhk3qPZiwjv8uHs3e6j9SNO052kNNwWDv0uVD+EggcSIkZ6u4CaJonJFlkEuTgDYlDUsDifhC2KQ/IjSRz4FvJjCCeWN/2PZgWjGMC/OetD53ptTIa/cIJ0fIeMLEJp+yrygvuVBoPe2iBnMCTEfyYCIANy5JInC5jh7pzz/F/+RtBM0maQDSL0IOHCqeaH8wtazK19Fg62laeqK7R36qE1lH9/I6IgWW9ZlNboLAdOTqVd108ab0mPhqMEe7qCQnQJn0sMXuTKZkEpWPGUIWoWjfNYKFjRIOjpbW8lGm0GcEQ0W7D9HMKFtstZvGpv0R0XlBh9jO1YNzY2rGdQ4tbSsufddRBOVf0DaeYc+1c5jrIu24Sbv2RBR5QCObSBg07156j5dQbS/hW2MWn67aQmR+Kk285H0igVmsXgHsTsWecw3FY7wFLe4GHdumQItbeeVE2z6O0u84mcCPoxm7y5XxqDgWkBAjcKwFFpeO88FI4b9iDb4poLqAqOOlQ+VsxD6oLG0bGL/WArfcQG9XFafE1bg2suve7fL8i+jimTPQ8pFYQVqq848kNzRCyZJst2un2ydksMobMQJP7g1x3zAecIjZql2yFg6DF9ZVWyvybIX069rAXuZE3SKK7klnNMs1rw1DleT0rDRb7fTKwPApAK8klpOnu+Mg5bE+p6g7aSsg2FSiRIKRUPcAFGGMz3SEco2lGmdSovzmWxgXNQ4Xv0kzLjA6846/O1OB0bb2RQOtMRyTd1QcgVhmWbYaPGFauW4WgkynIssMynnVS3bdAp+Ttjt6yXGpfX8JH4mqmrhX5HaRf9a0kmUWmiJ4vRTZH5F/XbCbR4WPnM3xV8RuREx+lB5AeIt5vlSgtPElmNRPesNXLz7Q5HwWOdPqksC0He8BtflbpzohTbjLktfEJ4vcrq71Ded2wDMWGG4eD1Hfyc0TeyBEvhoJbMRwooIb22lrf4/HQyHB6nvSheAyA8+wspjH+H7ffxpYJp/YKR1ddWRzVqTvUXVufxycLpEfPzLy1WCMBY1nidyUM8ctMH/mSA62vY1b40e30OTRLbLh0uBZGyirBe1tlhxJyMn+oQur7UNGadSAInvbwD8YI539aNkTZ1BF4qjQ7GhxI04MG0rQWfjRzpiT7wL1tuZnLOWnCDWNsQ5AYDqHtFWcalZwqxNLiwZ00fY3n7xPsJGVgf6r+uord+9iglkqXytzzV0ZAQTeWlDq8YUrnbd1Z/f0qgZqD0ifbty5JzsC3JJEVYAZhnYQOuPddyIMD3lQ6fgaAiOESyjMS0d9/9SeDNC3JF4lEojI9T0VffzK7GAqQNlVZd+lOjHnMqJBOnTShJXLVKcBPAPiY5FqrAj2CIYVcYc5NvKXiZYopixfq9SgVkGLGjTkEYXuGyj9D0neFN2FnkHKxZNq4xM4Zt9qlcaUurGMtUFVp1jTBxdqHWAWWnYFPjUPLokifs8fuLF08ISxAD4LvP2bUaHtlosOfAccVnYPJ3DvzwLVCggAb4a25mUAUD1w2gXP45EkVndwScepk9bC70zsGbkHe2tHdwrWGU0+2SyTKjPh+oEYSuFLBo2U3yNZlWdFOI/WrjfUsPjDvFTA7l/AQje37yhD4KRk39WzZK2py4onsM7XS/PP/o+SrVr+7tcUqzk1e9kKtKdL3fjp2QqFxBOmT908TdVvn1P21LW+69VAaSsPhs8S+BPWSW2nd7p/bow6O3yQ2417HkAAlBb54RWiywnCrCletpO4KMW0BlJy55gkiGKW/VT2u+xhW7dQbpC6sD+eHIhOiEg5Xx8YkHOkTumAqrBFivdp5MSgtXnFBb1glb/VDuHkxshK2R84/Ekzx+uVmTYNwEfJeRTrfN/rC/tXscFplavO3gjs5NxfLVr/gQxd5F94tZBX8n9f0LSvTcQbwzTkzBfRd9q3PeqLn5+gIVJjz2AfAQvKl5gcMWsKMG9OF9QEbjFB/szOlB8oR4QoSWRLPihp1Edikm4vQRA+5ubE4DSvfm0xaqUo98NX0RPgvddJjGXSdhVFGr7Vc3hBnPFj7k/bFct1LLPiay3TcTSHHg0vyZSal5pXc2U14X9gsAK+bqn9r9FXF8iSHOaAzf2x94IYYTCJVGBnA5v70JsINFZiL5bNdaIp2TlAEq8hdpvWME1i/gzNiXq/JtcI1rshBCQKlH/IQXSomMKN7f4YV4OL1CwcNoiQiX9JvGBmlNIvyy3XtrHSP545qHQV4DFFLR+Qa5BlUmDHGMV/TtIuxsaTAaAhgMhu4pGUyFSIqZkEFAgB4cvf4HB9cVbuIwONIFfF9OHug1/imStFomZLhdVvgrKgJoKZ5ya1diJ9shFflpn0a/dw2toBU4XpCyQNqUg7GTzeSqUtfzh1tcraAzx5tSHHgrp1JRZzYqe93velRVqWvN7b+dfqT2vQhhisuTTwtmjR+0h0E0St85RxWqw35rXxr7Y6zjlACmdFa36+5Apb5bmuERBowcMFrohogi5Bd97SFA1KbPZEPjrCXG7Wru9woSD90Dyfq6HDW/Cea1tiPPLS21KWDMsKpm87XfZVmFGTc5EuHTons7RAl9u0PLaE4sPnskR7BD36IyuWfJ4wtr8KZbJEh5i9bx8vQWG+CBxEoA6jtItwPfK40DE2bbnKtaGrJhcfttGhAwc2v7/cmVviqfNxR54UDhD0wAdhrIk7mOHeRRT+AxoFDD6jp6mch/Lrkf87PaLwi9nw6tCGcNW4Oc2jTwrM38/ufr5ur3VssqQz2ATbeWYBtIWfdCVb9x8HtsQkIc/3uYZ605b4wOLajXt5cpvtOzpLknsYHd5g7p72FWZd+REsQPzGWLeRCQbMW7oxlEwlNZw2Wx6TIJ6AF2O+516+2ZtF8r32Qeh2x+j5ads8ropYpTWFS/SvbI4KpvY+9PBNPjf08J8vdtp5ustLhobrY/JRw+mOR70iZxJyzgE1FphIEZqrYozYK5yKuw4uwCrDDOgCFCQkxTEBUBWol/3JmwBlxjQJyGrxdSU38P+RVJndp8F95xwoHYOVrpjNePEZWelXTW4UWCS6YOdwGQpJdiVkErF6I4NHQR2U9lGMg83Lx6JdVuwYB2VJifvYiNc88rQsN3vInLFIRT0OTS2CHGeMRaCiUbai5nvlbfu8lL0OOV1ko98yCHVIv7m2SVdIQ5UV16lMkjW3FUEhNt6sCEihlpQWLjPcGo4tbFmwDbMopAX1K5lOB8KDiPhDy6UX6LAW+9tUpoXSnzIGLhxN3fdym+4Zmp1j1xPBVcjN1iFeOuXIcCIIzvDJ3XTydG1Ly+jJHdZ2lD2fP2cJLu40SSTuPtZYh9c2ql2TmFUvnpR9KX6Fsxt/4zNkU48wuUpK5r0+V9Foc21/PFAXLzQKrT/DzMl7Fzxx9Y5huioycv17wlwaIImgF4TLfEeTOLbLdQUZf+R8XR3Se5TQTS33yAS63KVXcwnib+vs+Sz7/v9hhzxnnVOPCDUtPuuA5YU2V0hmYp5Q992Y89Jmm+wnQy16Hc81aSpJB75DB2Ltz8cifTdSrnwookVwQFM01H1gQVSukO0mT7SyuYRP+xL6Zwe69NuJVBny2c8T4jDUeHD8xbA7UgH2U1aQVri8zkcdpgfsIfAvivkYT3SibrTYinDulb7W2RIu1Dl7kYVG94z+EjUkkcTlIeX0yZarp6svW1PT5ACvB54JNOKoJN/za89caeMXJoJJ7b3oihy8pW/TrpsdtV6g4nWWU2nWrS8xqGo5tdjLdESLS6VlXPw+3LrG/YtWTiwY+6XxlJmGBRhtAZZXcG3wSlhXR7OgNI5gYYtEHMWWbFyql/BUGBFmsG4/rysP2Rs2/LPG/YEOA8qya46YZEcQSq3Se1TGDwl6rFiSzrB78/Xx/RSoLlnGK3WTSwCJ4yhm9fxETGWixyDMIqUbaRTNScmY056osGGwTG1EKW6X+zz7PXGcRqc9QRcekBCg0Bq+dGbXV/cE/dKE30WCungujDjh7OliP/z7VcuhT+urjK9acd9nTSy0f9388fr2aQlUhreZWCGIjYY+wty/DueCAS9eT3iOGcvXwbuetpXbtw/QBVK19s/RowCF01HovZg/5cffQE/tie6PO1T0EqF21M1d8t368R4PuIRA8GiY4x8G0dZRL5IJTkwwBGYRP08P/ijqA4DWj9xyC2qMwiJyWhj19xZSpP+6tRiTMvI3xD60LM3ooYdfRRTZHYEN8AcFnlTzVtx9L26SyXuMhzEPs6TCjQvzRIt5qLtkuClB49Mpso0pAGrRTN/N1SGWh3arBb3lnwujBDEW0EIqR9Za885L4PY4oxeWrDWWnpjcn/pG8N5yXIrQEz8CD7hqXRPqmizvi4L6eg0GywrSysv46Jj6NP6gc+LyYGmoCoaNPKblCpySWm9fNzC+ltqiD2HpKuY82ZHCQpX4VPjeR6vtCwIbvu5KEXG31lIb2G77/aIuRVwBQS+m5LpCXVAFIvMKPsdwC6sVpYxU6bzC5Qs5Rs9kdntqCM3cLkj5iDxBmqPnSosOI5JEKBMMalfdxhMMQynwGJWJ35SSVswCztTbDTD83iM72uS4vkl92nLPrRjyG45K8CL6LaUA9ctTdUhV4FOuFnST8fdQNLBeuOyEpg4ReVf/umHDdv9+A5b5EFvQNqbg26pg6fun429Z5HJwmXjkXOTU9GQTv9EDM11yWedTrbYrd/El6i7AaGhWF/pGqgDt7zpvbKl3Q1+YArJUe6QRKY5A4lKW7lk8IUqRjGqvFaA1eRke6tSQWAjUa1Ui8BTNRsoZql7fbI9uvY0gR7N7MYLY2ECIG6W0tun/Yig0WK0spO1EWS6O8oUQq6cBpu/iqou7fyVkTwRp/flPkY7Q1uRul5rUIXUSVw//XdisHV7VSPNXDVV7alI9+bCQcPviWvwL08a6lmQQpHmXEZFfAoYb6klGI+DbSOrblwn27j+9PLtzZsKuQSZDmrTStBHG0Ymos/Wemtp+PUhdym6Iuxq7RV4CV+SHH11Px1pyOJWhdjl4fBdOvCcWSbPNCRma5G1ojSGBh8hPKyYQCKrFEkMXqaHBm3pY1cesx+vdNYpfPjckkaM1Y7Ck1VbimoekEqs5W0Jn8g+3WQPBBrCtmUlYjHFzrnAXRXdtUthfG7MZS9GJM2ZuCIqbf6O7DFXPtGxi9ZVkC+c+7flJ09TnNGYeFEa7OOcim2qahxwO+AQdcgsC3wKFjGdoWag/VUHCKw2vtDlS2u91kl/Jsu1xOd7AvumJ9rGzBVLEjES7+ktGjvSxH1qm8Cg/LciSpSw4oJ/TKAvL0YwsKCq5t3MjHPo8p0Z0GlfDcloAVu3vEFfQx33tqN0vQk5wOqIZVPtZirvKwOaVuUgMUfxUjWisQ77C80mdtk20iBXvbUIiZP/s4MqkSF4nafqjSVZsVmVb1Uu8Yvh27kpcARMi+zgmzHyM1rqexiF/7EJxm/9YO9wgF2xgRU9Q5GhyK4WzTA9oCox8fnneeLi6aeYUGQ/suvnb/zUOi3hvKurWoaxuDRe+O1bSRzqLIevv+pbkNRawJsWnu8ZR2Gdq83T/bBiVQ0rp6+D/AmLll+lT1+eZOA4PrRKBbJPPPdVCC36IS2tYLqamqiCbSR8hJ+MAWPl2V7YTcqcYrqPtLS3MMdRin125xRLhcgqO86hskJKev87Orqh6JZQZszGi+tYzhaCHqT0/Abto/nMjGK8l/zYIdpbu7u1OnuOohxDpfstGana69VkvTx1SaeXAh7NW2bkQgo5SvXlLPyH2J3+QNQ9jz0J03m140HRDU9gFn2w514VBIHv+imtK4uEmOFl67a2WcMBNLdUBHAmkJ/E75IbqQv3DCzih5viWnNgL6hrYXLZA4NPGgTk0EJ8oaR9UkgnRNhUD8qkHufEvPRA9rfjTfVS3pqGzgJnfuZe6dWcE4F8NncWVaQ8FrV5l2M27AX2rH0bvREtWTyPrYaNwqu06wrMJinFbFvSgRWnW7zva3oXFKa+QsjX9a3qmj49t7qaa7hodFqcbQI0ZfEfUxH2CKjLGTwDZAqyu3M+ffbbu8an6r7mJ3hYLH4MPIL2TKY7E6LY7ZXyZNSPh8w28XQJGnYiEe6XB/3LlOfqzrTxyU/L0nwE0PZBYLHPqYBAPkP4lzLnIk+RyX+ef4VOxKw+++621DGKxUiLejT67e4NApu7bAAPYnfCe/eHjzcaQn8Kc7ld83S8/7GdWmqEVptNjz6mrUN/PiiNyHFUq84q7xEgp9gR9FY1xt8li8drW2bE02Qv2AQT2JLVns0wBlgi1mGWw69EjKbKw8CcHbqZNyWWk38ZmtZhtPRQ+MCdxtpxRttse+2FHwxtXF6xl7wydpHVvIrIfnw/yLL62GpPuW8mgx9ujo0HOhRmoA3k6i7M8cMhaafOC7CjajDntXtFy4/8v7gbev0Q4AVnm1S7utkgImIUhE1Aey6qHktdxm+PQay7d7gt6QYeLbsIpmvTa46y4c27ztYT7J1q9duak97etFZPyv0MYMlMH2EVHPmH0IYORfkhKG5d8r70CMZSbw5HhRTI3JRf2VexCHU7vXpIfKPkR1Jpcr7kEwKyjafn22ifQf5R6PhpsMyTifgux8lPJXSyxDDwGjjiF4RS9C/TeNVpE3vjdCv5pXnE05O8KKHZzlyDDTtp+jbKIiHu2BLMPZ5IJ2eM+tvxnRsbyHo2vE0AOwQZdgy1pe7xGaMZIxTE/PZ5C6U8heokZuMLt27Nquc0vW0L0qg/xFFkQBNn11AEUil2G6QBuDkJ9XYwHpwarC/ojSdhG+pzM+pjF8/TphDWIJJ32XGCRPhD7+qLhz+Gdv///ETTrUWoHS/5BToxVShL+yie/tQt2c3fe6/UtSo11VvgUibzyyx0BMHjF1V2P0xtSUxSp2o2tRulVHcQe287T0piI7J6dx4nJzDBT7h4YPHMTylLBi46RxaFcd5GjB2D0kpWNw/ixamf4Kwi9Dvg/Nwx93EdRjPqZ22xGrc5Scnms/aOlNE0jJBTthns25u5p31o7fcJ/LaLF5HvL8PYP3EgiW3/usDfltNQYrs8oWvwWIgkTumq9XCmYmhbs33LCIK/ykLMftE6fi/eXQClKCYZniltOaRYfGh1DI2HefuehMMAW2TaUWQJ2FkygRCBLR5IwjjrZuLk60l81L6dPfYlVQRnGoQzH8ApXWoIUMdA95lELLQEzpFVFKQre3Czu7pSk5hqbbuhhla0+Ap6VnR76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2019-10-23T14:18:00Z</dcterms:created>
  <dc:creator>user</dc:creator>
</cp:coreProperties>
</file>